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2239" w14:textId="77777777" w:rsidR="00500BAB" w:rsidRPr="00500BAB" w:rsidRDefault="00500BAB" w:rsidP="00500BAB">
      <w:pPr>
        <w:widowControl w:val="0"/>
        <w:autoSpaceDE w:val="0"/>
        <w:autoSpaceDN w:val="0"/>
        <w:spacing w:before="80" w:after="0" w:line="240" w:lineRule="auto"/>
        <w:ind w:left="1773" w:right="282" w:hanging="1366"/>
        <w:jc w:val="center"/>
        <w:outlineLvl w:val="0"/>
        <w:rPr>
          <w:rFonts w:ascii="Times New Roman" w:eastAsia="Times New Roman" w:hAnsi="Times New Roman" w:cs="Times New Roman"/>
          <w:b/>
          <w:bCs/>
          <w:kern w:val="0"/>
          <w:sz w:val="24"/>
          <w:szCs w:val="24"/>
          <w14:ligatures w14:val="none"/>
        </w:rPr>
      </w:pPr>
      <w:r w:rsidRPr="00500BAB">
        <w:rPr>
          <w:rFonts w:ascii="Times New Roman" w:eastAsia="Times New Roman" w:hAnsi="Times New Roman" w:cs="Times New Roman"/>
          <w:b/>
          <w:bCs/>
          <w:kern w:val="0"/>
          <w:sz w:val="24"/>
          <w:szCs w:val="24"/>
          <w14:ligatures w14:val="none"/>
        </w:rPr>
        <w:t>IKIMOKYKLINIO IR (AR) PRIEŠMOKYKLINIO UGDYMO PROGRAMAS VYKDANČIOS MOKYKLOS VEIKLOS KOKYBĖS ĮSIVERTINIMO ATASKAITA</w:t>
      </w:r>
    </w:p>
    <w:p w14:paraId="172F999C" w14:textId="77777777" w:rsidR="00500BAB" w:rsidRPr="00500BAB" w:rsidRDefault="00500BAB" w:rsidP="00500BAB">
      <w:pPr>
        <w:widowControl w:val="0"/>
        <w:autoSpaceDE w:val="0"/>
        <w:autoSpaceDN w:val="0"/>
        <w:spacing w:before="10" w:after="0" w:line="240" w:lineRule="auto"/>
        <w:rPr>
          <w:rFonts w:ascii="Times New Roman" w:eastAsia="Times New Roman" w:hAnsi="Times New Roman" w:cs="Times New Roman"/>
          <w:b/>
          <w:kern w:val="0"/>
          <w:szCs w:val="24"/>
          <w14:ligatures w14:val="none"/>
        </w:rPr>
      </w:pPr>
    </w:p>
    <w:p w14:paraId="1824B24B" w14:textId="77777777" w:rsidR="00500BAB" w:rsidRPr="00500BAB" w:rsidRDefault="00500BAB" w:rsidP="00500BAB">
      <w:pPr>
        <w:widowControl w:val="0"/>
        <w:autoSpaceDE w:val="0"/>
        <w:autoSpaceDN w:val="0"/>
        <w:spacing w:before="1" w:after="0" w:line="240" w:lineRule="auto"/>
        <w:ind w:left="217" w:right="3979"/>
        <w:rPr>
          <w:rFonts w:ascii="Times New Roman" w:eastAsia="Times New Roman" w:hAnsi="Times New Roman" w:cs="Times New Roman"/>
          <w:b/>
          <w:kern w:val="0"/>
          <w:sz w:val="24"/>
          <w14:ligatures w14:val="none"/>
        </w:rPr>
      </w:pPr>
      <w:r w:rsidRPr="00500BAB">
        <w:rPr>
          <w:rFonts w:ascii="Times New Roman" w:eastAsia="Times New Roman" w:hAnsi="Times New Roman" w:cs="Times New Roman"/>
          <w:b/>
          <w:kern w:val="0"/>
          <w:sz w:val="24"/>
          <w14:ligatures w14:val="none"/>
        </w:rPr>
        <w:t>Mokyklos pavadinimas: Telšių lopšelis-darželis „Nykštukas“ Mokyklos adresas: Žalgirio g. 2, Telšiai</w:t>
      </w:r>
    </w:p>
    <w:p w14:paraId="52D898B3" w14:textId="77777777" w:rsidR="00500BAB" w:rsidRPr="00500BAB" w:rsidRDefault="00500BAB" w:rsidP="00500BAB">
      <w:pPr>
        <w:widowControl w:val="0"/>
        <w:autoSpaceDE w:val="0"/>
        <w:autoSpaceDN w:val="0"/>
        <w:spacing w:after="0" w:line="240" w:lineRule="auto"/>
        <w:ind w:left="217" w:right="293"/>
        <w:rPr>
          <w:rFonts w:ascii="Times New Roman" w:eastAsia="Times New Roman" w:hAnsi="Times New Roman" w:cs="Times New Roman"/>
          <w:kern w:val="0"/>
          <w:sz w:val="24"/>
          <w14:ligatures w14:val="none"/>
        </w:rPr>
      </w:pPr>
      <w:r w:rsidRPr="00500BAB">
        <w:rPr>
          <w:rFonts w:ascii="Times New Roman" w:eastAsia="Times New Roman" w:hAnsi="Times New Roman" w:cs="Times New Roman"/>
          <w:b/>
          <w:kern w:val="0"/>
          <w:sz w:val="24"/>
          <w14:ligatures w14:val="none"/>
        </w:rPr>
        <w:t xml:space="preserve">Įsivertinimo pobūdis: </w:t>
      </w:r>
      <w:r w:rsidRPr="00500BAB">
        <w:rPr>
          <w:rFonts w:ascii="Times New Roman" w:eastAsia="Times New Roman" w:hAnsi="Times New Roman" w:cs="Times New Roman"/>
          <w:kern w:val="0"/>
          <w:sz w:val="24"/>
          <w14:ligatures w14:val="none"/>
        </w:rPr>
        <w:t xml:space="preserve">(visuminis) – </w:t>
      </w:r>
      <w:r w:rsidRPr="00500BAB">
        <w:rPr>
          <w:rFonts w:ascii="Times New Roman" w:eastAsia="Times New Roman" w:hAnsi="Times New Roman" w:cs="Times New Roman"/>
          <w:b/>
          <w:kern w:val="0"/>
          <w:sz w:val="24"/>
          <w14:ligatures w14:val="none"/>
        </w:rPr>
        <w:t xml:space="preserve">įsivertinimo data </w:t>
      </w:r>
      <w:r w:rsidRPr="00500BAB">
        <w:rPr>
          <w:rFonts w:ascii="Times New Roman" w:eastAsia="Times New Roman" w:hAnsi="Times New Roman" w:cs="Times New Roman"/>
          <w:kern w:val="0"/>
          <w:sz w:val="24"/>
          <w14:ligatures w14:val="none"/>
        </w:rPr>
        <w:t xml:space="preserve">- 2023 m. balandžio 26 d.  – 2023 m. gegužės 24 d. </w:t>
      </w:r>
    </w:p>
    <w:p w14:paraId="5A66E05F" w14:textId="77777777" w:rsidR="00500BAB" w:rsidRPr="00500BAB" w:rsidRDefault="00500BAB" w:rsidP="00500BAB">
      <w:pPr>
        <w:widowControl w:val="0"/>
        <w:autoSpaceDE w:val="0"/>
        <w:autoSpaceDN w:val="0"/>
        <w:spacing w:after="0" w:line="240" w:lineRule="auto"/>
        <w:ind w:left="217"/>
        <w:outlineLvl w:val="0"/>
        <w:rPr>
          <w:rFonts w:ascii="Times New Roman" w:eastAsia="Times New Roman" w:hAnsi="Times New Roman" w:cs="Times New Roman"/>
          <w:bCs/>
          <w:kern w:val="0"/>
          <w:sz w:val="24"/>
          <w:szCs w:val="24"/>
          <w14:ligatures w14:val="none"/>
        </w:rPr>
      </w:pPr>
      <w:r w:rsidRPr="00500BAB">
        <w:rPr>
          <w:rFonts w:ascii="Times New Roman" w:eastAsia="Times New Roman" w:hAnsi="Times New Roman" w:cs="Times New Roman"/>
          <w:b/>
          <w:bCs/>
          <w:kern w:val="0"/>
          <w:sz w:val="24"/>
          <w:szCs w:val="24"/>
          <w14:ligatures w14:val="none"/>
        </w:rPr>
        <w:t>Veiklos kokybės įsivertinimo darbo grupė</w:t>
      </w:r>
      <w:r w:rsidRPr="00500BAB">
        <w:rPr>
          <w:rFonts w:ascii="Times New Roman" w:eastAsia="Times New Roman" w:hAnsi="Times New Roman" w:cs="Times New Roman"/>
          <w:bCs/>
          <w:kern w:val="0"/>
          <w:sz w:val="24"/>
          <w:szCs w:val="24"/>
          <w14:ligatures w14:val="none"/>
        </w:rPr>
        <w:t>:</w:t>
      </w:r>
    </w:p>
    <w:p w14:paraId="37BA7215" w14:textId="77777777" w:rsidR="00500BAB" w:rsidRPr="00500BAB" w:rsidRDefault="00500BAB" w:rsidP="00500BAB">
      <w:pPr>
        <w:widowControl w:val="0"/>
        <w:autoSpaceDE w:val="0"/>
        <w:autoSpaceDN w:val="0"/>
        <w:spacing w:after="0" w:line="240" w:lineRule="auto"/>
        <w:ind w:left="217"/>
        <w:rPr>
          <w:rFonts w:ascii="Times New Roman" w:eastAsia="Times New Roman" w:hAnsi="Times New Roman" w:cs="Times New Roman"/>
          <w:kern w:val="0"/>
          <w:sz w:val="24"/>
          <w:szCs w:val="24"/>
          <w14:ligatures w14:val="none"/>
        </w:rPr>
      </w:pPr>
      <w:r w:rsidRPr="00500BAB">
        <w:rPr>
          <w:rFonts w:ascii="Times New Roman" w:eastAsia="Times New Roman" w:hAnsi="Times New Roman" w:cs="Times New Roman"/>
          <w:kern w:val="0"/>
          <w:sz w:val="24"/>
          <w:szCs w:val="24"/>
          <w14:ligatures w14:val="none"/>
        </w:rPr>
        <w:t>Sandra Paulauskienė, pirmininkė, direktoriaus pavaduotoja ugdymui,</w:t>
      </w:r>
    </w:p>
    <w:p w14:paraId="06B753BE" w14:textId="77777777" w:rsidR="00500BAB" w:rsidRPr="00500BAB" w:rsidRDefault="00500BAB" w:rsidP="00500BAB">
      <w:pPr>
        <w:widowControl w:val="0"/>
        <w:autoSpaceDE w:val="0"/>
        <w:autoSpaceDN w:val="0"/>
        <w:spacing w:after="0" w:line="240" w:lineRule="auto"/>
        <w:ind w:left="217" w:right="3041"/>
        <w:rPr>
          <w:rFonts w:ascii="Times New Roman" w:eastAsia="Times New Roman" w:hAnsi="Times New Roman" w:cs="Times New Roman"/>
          <w:kern w:val="0"/>
          <w:sz w:val="24"/>
          <w:szCs w:val="24"/>
          <w14:ligatures w14:val="none"/>
        </w:rPr>
      </w:pPr>
      <w:r w:rsidRPr="00500BAB">
        <w:rPr>
          <w:rFonts w:ascii="Times New Roman" w:eastAsia="Times New Roman" w:hAnsi="Times New Roman" w:cs="Times New Roman"/>
          <w:kern w:val="0"/>
          <w:sz w:val="24"/>
          <w:szCs w:val="24"/>
          <w14:ligatures w14:val="none"/>
        </w:rPr>
        <w:t xml:space="preserve">Natalija </w:t>
      </w:r>
      <w:proofErr w:type="spellStart"/>
      <w:r w:rsidRPr="00500BAB">
        <w:rPr>
          <w:rFonts w:ascii="Times New Roman" w:eastAsia="Times New Roman" w:hAnsi="Times New Roman" w:cs="Times New Roman"/>
          <w:kern w:val="0"/>
          <w:sz w:val="24"/>
          <w:szCs w:val="24"/>
          <w14:ligatures w14:val="none"/>
        </w:rPr>
        <w:t>Dacienė</w:t>
      </w:r>
      <w:proofErr w:type="spellEnd"/>
      <w:r w:rsidRPr="00500BAB">
        <w:rPr>
          <w:rFonts w:ascii="Times New Roman" w:eastAsia="Times New Roman" w:hAnsi="Times New Roman" w:cs="Times New Roman"/>
          <w:kern w:val="0"/>
          <w:sz w:val="24"/>
          <w:szCs w:val="24"/>
          <w14:ligatures w14:val="none"/>
        </w:rPr>
        <w:t xml:space="preserve">, narė, ikimokyklinio ugdymo vyresnioji mokytoja , </w:t>
      </w:r>
    </w:p>
    <w:p w14:paraId="672E7026" w14:textId="77777777" w:rsidR="004C24E8" w:rsidRDefault="00500BAB" w:rsidP="00500BAB">
      <w:pPr>
        <w:widowControl w:val="0"/>
        <w:autoSpaceDE w:val="0"/>
        <w:autoSpaceDN w:val="0"/>
        <w:spacing w:after="0" w:line="240" w:lineRule="auto"/>
        <w:ind w:left="217" w:right="3360"/>
        <w:rPr>
          <w:rFonts w:ascii="Times New Roman" w:eastAsia="Times New Roman" w:hAnsi="Times New Roman" w:cs="Times New Roman"/>
          <w:kern w:val="0"/>
          <w:sz w:val="24"/>
          <w:szCs w:val="24"/>
          <w14:ligatures w14:val="none"/>
        </w:rPr>
      </w:pPr>
      <w:r w:rsidRPr="00500BAB">
        <w:rPr>
          <w:rFonts w:ascii="Times New Roman" w:eastAsia="Times New Roman" w:hAnsi="Times New Roman" w:cs="Times New Roman"/>
          <w:kern w:val="0"/>
          <w:sz w:val="24"/>
          <w:szCs w:val="24"/>
          <w14:ligatures w14:val="none"/>
        </w:rPr>
        <w:t xml:space="preserve">Virginija </w:t>
      </w:r>
      <w:proofErr w:type="spellStart"/>
      <w:r w:rsidRPr="00500BAB">
        <w:rPr>
          <w:rFonts w:ascii="Times New Roman" w:eastAsia="Times New Roman" w:hAnsi="Times New Roman" w:cs="Times New Roman"/>
          <w:kern w:val="0"/>
          <w:sz w:val="24"/>
          <w:szCs w:val="24"/>
          <w14:ligatures w14:val="none"/>
        </w:rPr>
        <w:t>Balnienė</w:t>
      </w:r>
      <w:proofErr w:type="spellEnd"/>
      <w:r w:rsidRPr="00500BAB">
        <w:rPr>
          <w:rFonts w:ascii="Times New Roman" w:eastAsia="Times New Roman" w:hAnsi="Times New Roman" w:cs="Times New Roman"/>
          <w:kern w:val="0"/>
          <w:sz w:val="24"/>
          <w:szCs w:val="24"/>
          <w14:ligatures w14:val="none"/>
        </w:rPr>
        <w:t xml:space="preserve">, narė, ikimokyklinio ugdymo vyresnioji mokytoja, </w:t>
      </w:r>
    </w:p>
    <w:p w14:paraId="421457C5" w14:textId="06222692" w:rsidR="00500BAB" w:rsidRPr="00500BAB" w:rsidRDefault="00500BAB" w:rsidP="00500BAB">
      <w:pPr>
        <w:widowControl w:val="0"/>
        <w:autoSpaceDE w:val="0"/>
        <w:autoSpaceDN w:val="0"/>
        <w:spacing w:after="0" w:line="240" w:lineRule="auto"/>
        <w:ind w:left="217" w:right="3360"/>
        <w:rPr>
          <w:rFonts w:ascii="Times New Roman" w:eastAsia="Times New Roman" w:hAnsi="Times New Roman" w:cs="Times New Roman"/>
          <w:kern w:val="0"/>
          <w:sz w:val="24"/>
          <w:szCs w:val="24"/>
          <w14:ligatures w14:val="none"/>
        </w:rPr>
      </w:pPr>
      <w:r w:rsidRPr="00500BAB">
        <w:rPr>
          <w:rFonts w:ascii="Times New Roman" w:eastAsia="Times New Roman" w:hAnsi="Times New Roman" w:cs="Times New Roman"/>
          <w:kern w:val="0"/>
          <w:sz w:val="24"/>
          <w:szCs w:val="24"/>
          <w14:ligatures w14:val="none"/>
        </w:rPr>
        <w:t xml:space="preserve">Elena </w:t>
      </w:r>
      <w:proofErr w:type="spellStart"/>
      <w:r w:rsidRPr="00500BAB">
        <w:rPr>
          <w:rFonts w:ascii="Times New Roman" w:eastAsia="Times New Roman" w:hAnsi="Times New Roman" w:cs="Times New Roman"/>
          <w:kern w:val="0"/>
          <w:sz w:val="24"/>
          <w:szCs w:val="24"/>
          <w14:ligatures w14:val="none"/>
        </w:rPr>
        <w:t>Rudneckienė</w:t>
      </w:r>
      <w:proofErr w:type="spellEnd"/>
      <w:r w:rsidRPr="00500BAB">
        <w:rPr>
          <w:rFonts w:ascii="Times New Roman" w:eastAsia="Times New Roman" w:hAnsi="Times New Roman" w:cs="Times New Roman"/>
          <w:kern w:val="0"/>
          <w:sz w:val="24"/>
          <w:szCs w:val="24"/>
          <w14:ligatures w14:val="none"/>
        </w:rPr>
        <w:t>, narė, logopedė metodininkė,</w:t>
      </w:r>
    </w:p>
    <w:p w14:paraId="2177FFCD" w14:textId="77777777" w:rsidR="00500BAB" w:rsidRPr="00500BAB" w:rsidRDefault="00500BAB" w:rsidP="00500BAB">
      <w:pPr>
        <w:widowControl w:val="0"/>
        <w:autoSpaceDE w:val="0"/>
        <w:autoSpaceDN w:val="0"/>
        <w:spacing w:after="0" w:line="274" w:lineRule="exact"/>
        <w:ind w:left="217"/>
        <w:outlineLvl w:val="0"/>
        <w:rPr>
          <w:rFonts w:ascii="Times New Roman" w:eastAsia="Times New Roman" w:hAnsi="Times New Roman" w:cs="Times New Roman"/>
          <w:b/>
          <w:bCs/>
          <w:kern w:val="0"/>
          <w:sz w:val="24"/>
          <w:szCs w:val="24"/>
          <w14:ligatures w14:val="none"/>
        </w:rPr>
      </w:pPr>
      <w:r w:rsidRPr="00500BAB">
        <w:rPr>
          <w:rFonts w:ascii="Times New Roman" w:eastAsia="Times New Roman" w:hAnsi="Times New Roman" w:cs="Times New Roman"/>
          <w:b/>
          <w:bCs/>
          <w:kern w:val="0"/>
          <w:sz w:val="24"/>
          <w:szCs w:val="24"/>
          <w14:ligatures w14:val="none"/>
        </w:rPr>
        <w:t>Veiklos kokybės įsivertinimui pasirinkti instrumentai:</w:t>
      </w:r>
    </w:p>
    <w:p w14:paraId="139D3025" w14:textId="77777777" w:rsidR="00500BAB" w:rsidRPr="00500BAB" w:rsidRDefault="00500BAB" w:rsidP="00500BAB">
      <w:pPr>
        <w:widowControl w:val="0"/>
        <w:autoSpaceDE w:val="0"/>
        <w:autoSpaceDN w:val="0"/>
        <w:spacing w:after="0" w:line="240" w:lineRule="auto"/>
        <w:ind w:left="217" w:right="100"/>
        <w:jc w:val="both"/>
        <w:rPr>
          <w:rFonts w:ascii="Times New Roman" w:eastAsia="Times New Roman" w:hAnsi="Times New Roman" w:cs="Times New Roman"/>
          <w:kern w:val="0"/>
          <w:sz w:val="24"/>
          <w:szCs w:val="24"/>
          <w14:ligatures w14:val="none"/>
        </w:rPr>
      </w:pPr>
      <w:r w:rsidRPr="00500BAB">
        <w:rPr>
          <w:rFonts w:ascii="Times New Roman" w:eastAsia="Times New Roman" w:hAnsi="Times New Roman" w:cs="Times New Roman"/>
          <w:kern w:val="0"/>
          <w:sz w:val="24"/>
          <w:szCs w:val="24"/>
          <w14:ligatures w14:val="none"/>
        </w:rPr>
        <w:t xml:space="preserve">Mokytojų ir tėvų anketavimas; planavimo dokumentų analizė (įstaigos metiniai, strateginiai, mėnesio planai, grupių ugdomosios veiklos ilgalaikiai ir trumpalaikiai planai); individualūs pokalbiai; diskusijos; susirinkimų protokolai; jungtinės veiklos su socialiniais partneriais planai; projektinės veiklos ataskaitos; vaikų kūrybinių veiklų rezultatai; vaikų pasiekimų aplankai; įstaigos interneto svetainė </w:t>
      </w:r>
      <w:hyperlink w:history="1">
        <w:r w:rsidRPr="00500BAB">
          <w:rPr>
            <w:rFonts w:ascii="Times New Roman" w:eastAsia="Times New Roman" w:hAnsi="Times New Roman" w:cs="Times New Roman"/>
            <w:color w:val="0000FF"/>
            <w:kern w:val="0"/>
            <w:sz w:val="24"/>
            <w:szCs w:val="24"/>
            <w:u w:val="single"/>
            <w14:ligatures w14:val="none"/>
          </w:rPr>
          <w:t xml:space="preserve">www.ldnykstukas.lt </w:t>
        </w:r>
      </w:hyperlink>
      <w:r w:rsidRPr="00500BAB">
        <w:rPr>
          <w:rFonts w:ascii="Times New Roman" w:eastAsia="Times New Roman" w:hAnsi="Times New Roman" w:cs="Times New Roman"/>
          <w:kern w:val="0"/>
          <w:sz w:val="24"/>
          <w:szCs w:val="24"/>
          <w14:ligatures w14:val="none"/>
        </w:rPr>
        <w:t xml:space="preserve">; elektroninis dienynas </w:t>
      </w:r>
      <w:r w:rsidRPr="00500BAB">
        <w:rPr>
          <w:rFonts w:ascii="Times New Roman" w:eastAsia="Times New Roman" w:hAnsi="Times New Roman" w:cs="Times New Roman"/>
          <w:color w:val="0000FF"/>
          <w:kern w:val="0"/>
          <w:sz w:val="24"/>
          <w:szCs w:val="24"/>
          <w:u w:val="single" w:color="0000FF"/>
          <w14:ligatures w14:val="none"/>
        </w:rPr>
        <w:t>www.musudarzelis</w:t>
      </w:r>
      <w:r w:rsidRPr="00500BAB">
        <w:rPr>
          <w:rFonts w:ascii="Times New Roman" w:eastAsia="Times New Roman" w:hAnsi="Times New Roman" w:cs="Times New Roman"/>
          <w:kern w:val="0"/>
          <w:sz w:val="24"/>
          <w:szCs w:val="24"/>
          <w14:ligatures w14:val="none"/>
        </w:rPr>
        <w:t>; atliktų tyrimų duomenys; metodinės priemonės; savivaldos grupių protokolai; pedagoginės stebėsenos dokumentai (ataskaitos).</w:t>
      </w:r>
    </w:p>
    <w:p w14:paraId="104CB8A9" w14:textId="77777777" w:rsidR="00500BAB" w:rsidRPr="00500BAB" w:rsidRDefault="00500BAB" w:rsidP="00500BAB">
      <w:pPr>
        <w:widowControl w:val="0"/>
        <w:autoSpaceDE w:val="0"/>
        <w:autoSpaceDN w:val="0"/>
        <w:spacing w:after="0" w:line="240" w:lineRule="auto"/>
        <w:ind w:left="217"/>
        <w:jc w:val="both"/>
        <w:outlineLvl w:val="0"/>
        <w:rPr>
          <w:rFonts w:ascii="Times New Roman" w:eastAsia="Times New Roman" w:hAnsi="Times New Roman" w:cs="Times New Roman"/>
          <w:bCs/>
          <w:kern w:val="0"/>
          <w:sz w:val="24"/>
          <w:szCs w:val="24"/>
          <w14:ligatures w14:val="none"/>
        </w:rPr>
      </w:pPr>
      <w:r w:rsidRPr="00500BAB">
        <w:rPr>
          <w:rFonts w:ascii="Times New Roman" w:eastAsia="Times New Roman" w:hAnsi="Times New Roman" w:cs="Times New Roman"/>
          <w:b/>
          <w:bCs/>
          <w:kern w:val="0"/>
          <w:sz w:val="24"/>
          <w:szCs w:val="24"/>
          <w14:ligatures w14:val="none"/>
        </w:rPr>
        <w:t>Mokyklos veiklos kokybė buvo įsivertinama šiose srityse</w:t>
      </w:r>
      <w:r w:rsidRPr="00500BAB">
        <w:rPr>
          <w:rFonts w:ascii="Times New Roman" w:eastAsia="Times New Roman" w:hAnsi="Times New Roman" w:cs="Times New Roman"/>
          <w:bCs/>
          <w:kern w:val="0"/>
          <w:sz w:val="24"/>
          <w:szCs w:val="24"/>
          <w14:ligatures w14:val="none"/>
        </w:rPr>
        <w:t>:</w:t>
      </w:r>
    </w:p>
    <w:p w14:paraId="6A54EE3A" w14:textId="77777777" w:rsidR="00500BAB" w:rsidRPr="00500BAB" w:rsidRDefault="00500BAB" w:rsidP="00500BAB">
      <w:pPr>
        <w:widowControl w:val="0"/>
        <w:numPr>
          <w:ilvl w:val="0"/>
          <w:numId w:val="1"/>
        </w:numPr>
        <w:tabs>
          <w:tab w:val="left" w:pos="459"/>
        </w:tabs>
        <w:autoSpaceDE w:val="0"/>
        <w:autoSpaceDN w:val="0"/>
        <w:spacing w:after="0" w:line="240" w:lineRule="auto"/>
        <w:ind w:hanging="242"/>
        <w:rPr>
          <w:rFonts w:ascii="Times New Roman" w:eastAsia="Times New Roman" w:hAnsi="Times New Roman" w:cs="Times New Roman"/>
          <w:kern w:val="0"/>
          <w:sz w:val="24"/>
          <w14:ligatures w14:val="none"/>
        </w:rPr>
      </w:pPr>
      <w:r w:rsidRPr="00500BAB">
        <w:rPr>
          <w:rFonts w:ascii="Times New Roman" w:eastAsia="Times New Roman" w:hAnsi="Times New Roman" w:cs="Times New Roman"/>
          <w:kern w:val="0"/>
          <w:sz w:val="24"/>
          <w14:ligatures w14:val="none"/>
        </w:rPr>
        <w:t>Vaiko</w:t>
      </w:r>
      <w:r w:rsidRPr="00500BAB">
        <w:rPr>
          <w:rFonts w:ascii="Times New Roman" w:eastAsia="Times New Roman" w:hAnsi="Times New Roman" w:cs="Times New Roman"/>
          <w:spacing w:val="-1"/>
          <w:kern w:val="0"/>
          <w:sz w:val="24"/>
          <w14:ligatures w14:val="none"/>
        </w:rPr>
        <w:t xml:space="preserve"> </w:t>
      </w:r>
      <w:r w:rsidRPr="00500BAB">
        <w:rPr>
          <w:rFonts w:ascii="Times New Roman" w:eastAsia="Times New Roman" w:hAnsi="Times New Roman" w:cs="Times New Roman"/>
          <w:kern w:val="0"/>
          <w:sz w:val="24"/>
          <w14:ligatures w14:val="none"/>
        </w:rPr>
        <w:t>gerovė.</w:t>
      </w:r>
    </w:p>
    <w:p w14:paraId="5744282C" w14:textId="77777777" w:rsidR="00500BAB" w:rsidRPr="00500BAB" w:rsidRDefault="00500BAB" w:rsidP="00500BAB">
      <w:pPr>
        <w:widowControl w:val="0"/>
        <w:numPr>
          <w:ilvl w:val="0"/>
          <w:numId w:val="1"/>
        </w:numPr>
        <w:tabs>
          <w:tab w:val="left" w:pos="458"/>
        </w:tabs>
        <w:autoSpaceDE w:val="0"/>
        <w:autoSpaceDN w:val="0"/>
        <w:spacing w:after="0" w:line="240" w:lineRule="auto"/>
        <w:ind w:left="457"/>
        <w:rPr>
          <w:rFonts w:ascii="Times New Roman" w:eastAsia="Times New Roman" w:hAnsi="Times New Roman" w:cs="Times New Roman"/>
          <w:kern w:val="0"/>
          <w:sz w:val="24"/>
          <w14:ligatures w14:val="none"/>
        </w:rPr>
      </w:pPr>
      <w:r w:rsidRPr="00500BAB">
        <w:rPr>
          <w:rFonts w:ascii="Times New Roman" w:eastAsia="Times New Roman" w:hAnsi="Times New Roman" w:cs="Times New Roman"/>
          <w:kern w:val="0"/>
          <w:sz w:val="24"/>
          <w14:ligatures w14:val="none"/>
        </w:rPr>
        <w:t>Ugdymasis.</w:t>
      </w:r>
    </w:p>
    <w:p w14:paraId="6CC5F88C" w14:textId="77777777" w:rsidR="00500BAB" w:rsidRPr="00500BAB" w:rsidRDefault="00500BAB" w:rsidP="00500BAB">
      <w:pPr>
        <w:widowControl w:val="0"/>
        <w:numPr>
          <w:ilvl w:val="0"/>
          <w:numId w:val="1"/>
        </w:numPr>
        <w:tabs>
          <w:tab w:val="left" w:pos="458"/>
        </w:tabs>
        <w:autoSpaceDE w:val="0"/>
        <w:autoSpaceDN w:val="0"/>
        <w:spacing w:after="0" w:line="240" w:lineRule="auto"/>
        <w:ind w:left="457"/>
        <w:rPr>
          <w:rFonts w:ascii="Times New Roman" w:eastAsia="Times New Roman" w:hAnsi="Times New Roman" w:cs="Times New Roman"/>
          <w:kern w:val="0"/>
          <w:sz w:val="24"/>
          <w14:ligatures w14:val="none"/>
        </w:rPr>
      </w:pPr>
      <w:r w:rsidRPr="00500BAB">
        <w:rPr>
          <w:rFonts w:ascii="Times New Roman" w:eastAsia="Times New Roman" w:hAnsi="Times New Roman" w:cs="Times New Roman"/>
          <w:kern w:val="0"/>
          <w:sz w:val="24"/>
          <w14:ligatures w14:val="none"/>
        </w:rPr>
        <w:t>Ugdymo (</w:t>
      </w:r>
      <w:proofErr w:type="spellStart"/>
      <w:r w:rsidRPr="00500BAB">
        <w:rPr>
          <w:rFonts w:ascii="Times New Roman" w:eastAsia="Times New Roman" w:hAnsi="Times New Roman" w:cs="Times New Roman"/>
          <w:kern w:val="0"/>
          <w:sz w:val="24"/>
          <w14:ligatures w14:val="none"/>
        </w:rPr>
        <w:t>si</w:t>
      </w:r>
      <w:proofErr w:type="spellEnd"/>
      <w:r w:rsidRPr="00500BAB">
        <w:rPr>
          <w:rFonts w:ascii="Times New Roman" w:eastAsia="Times New Roman" w:hAnsi="Times New Roman" w:cs="Times New Roman"/>
          <w:kern w:val="0"/>
          <w:sz w:val="24"/>
          <w14:ligatures w14:val="none"/>
        </w:rPr>
        <w:t>) aplinka.</w:t>
      </w:r>
    </w:p>
    <w:p w14:paraId="01DD0787" w14:textId="77777777" w:rsidR="00500BAB" w:rsidRPr="00500BAB" w:rsidRDefault="00500BAB" w:rsidP="00500BAB">
      <w:pPr>
        <w:widowControl w:val="0"/>
        <w:numPr>
          <w:ilvl w:val="0"/>
          <w:numId w:val="1"/>
        </w:numPr>
        <w:tabs>
          <w:tab w:val="left" w:pos="458"/>
        </w:tabs>
        <w:autoSpaceDE w:val="0"/>
        <w:autoSpaceDN w:val="0"/>
        <w:spacing w:after="0" w:line="240" w:lineRule="auto"/>
        <w:ind w:left="457"/>
        <w:rPr>
          <w:rFonts w:ascii="Times New Roman" w:eastAsia="Times New Roman" w:hAnsi="Times New Roman" w:cs="Times New Roman"/>
          <w:kern w:val="0"/>
          <w:sz w:val="24"/>
          <w14:ligatures w14:val="none"/>
        </w:rPr>
      </w:pPr>
      <w:r w:rsidRPr="00500BAB">
        <w:rPr>
          <w:rFonts w:ascii="Times New Roman" w:eastAsia="Times New Roman" w:hAnsi="Times New Roman" w:cs="Times New Roman"/>
          <w:kern w:val="0"/>
          <w:sz w:val="24"/>
          <w14:ligatures w14:val="none"/>
        </w:rPr>
        <w:t>Ugdymo</w:t>
      </w:r>
      <w:r w:rsidRPr="00500BAB">
        <w:rPr>
          <w:rFonts w:ascii="Times New Roman" w:eastAsia="Times New Roman" w:hAnsi="Times New Roman" w:cs="Times New Roman"/>
          <w:spacing w:val="-1"/>
          <w:kern w:val="0"/>
          <w:sz w:val="24"/>
          <w14:ligatures w14:val="none"/>
        </w:rPr>
        <w:t xml:space="preserve"> </w:t>
      </w:r>
      <w:r w:rsidRPr="00500BAB">
        <w:rPr>
          <w:rFonts w:ascii="Times New Roman" w:eastAsia="Times New Roman" w:hAnsi="Times New Roman" w:cs="Times New Roman"/>
          <w:kern w:val="0"/>
          <w:sz w:val="24"/>
          <w14:ligatures w14:val="none"/>
        </w:rPr>
        <w:t>strategijos.</w:t>
      </w:r>
    </w:p>
    <w:p w14:paraId="1776727A" w14:textId="77777777" w:rsidR="00500BAB" w:rsidRPr="00500BAB" w:rsidRDefault="00500BAB" w:rsidP="00500BAB">
      <w:pPr>
        <w:widowControl w:val="0"/>
        <w:numPr>
          <w:ilvl w:val="0"/>
          <w:numId w:val="1"/>
        </w:numPr>
        <w:tabs>
          <w:tab w:val="left" w:pos="458"/>
        </w:tabs>
        <w:autoSpaceDE w:val="0"/>
        <w:autoSpaceDN w:val="0"/>
        <w:spacing w:after="0" w:line="240" w:lineRule="auto"/>
        <w:ind w:left="457"/>
        <w:rPr>
          <w:rFonts w:ascii="Times New Roman" w:eastAsia="Times New Roman" w:hAnsi="Times New Roman" w:cs="Times New Roman"/>
          <w:kern w:val="0"/>
          <w:sz w:val="24"/>
          <w14:ligatures w14:val="none"/>
        </w:rPr>
      </w:pPr>
      <w:r w:rsidRPr="00500BAB">
        <w:rPr>
          <w:rFonts w:ascii="Times New Roman" w:eastAsia="Times New Roman" w:hAnsi="Times New Roman" w:cs="Times New Roman"/>
          <w:kern w:val="0"/>
          <w:sz w:val="24"/>
          <w14:ligatures w14:val="none"/>
        </w:rPr>
        <w:t>Pasiekimų vertinimas ir ugdymo</w:t>
      </w:r>
      <w:r w:rsidRPr="00500BAB">
        <w:rPr>
          <w:rFonts w:ascii="Times New Roman" w:eastAsia="Times New Roman" w:hAnsi="Times New Roman" w:cs="Times New Roman"/>
          <w:spacing w:val="-1"/>
          <w:kern w:val="0"/>
          <w:sz w:val="24"/>
          <w14:ligatures w14:val="none"/>
        </w:rPr>
        <w:t xml:space="preserve"> </w:t>
      </w:r>
      <w:r w:rsidRPr="00500BAB">
        <w:rPr>
          <w:rFonts w:ascii="Times New Roman" w:eastAsia="Times New Roman" w:hAnsi="Times New Roman" w:cs="Times New Roman"/>
          <w:kern w:val="0"/>
          <w:sz w:val="24"/>
          <w14:ligatures w14:val="none"/>
        </w:rPr>
        <w:t>planavimas.</w:t>
      </w:r>
    </w:p>
    <w:p w14:paraId="36128126" w14:textId="77777777" w:rsidR="00500BAB" w:rsidRPr="00500BAB" w:rsidRDefault="00500BAB" w:rsidP="00500BAB">
      <w:pPr>
        <w:widowControl w:val="0"/>
        <w:numPr>
          <w:ilvl w:val="0"/>
          <w:numId w:val="1"/>
        </w:numPr>
        <w:tabs>
          <w:tab w:val="left" w:pos="458"/>
        </w:tabs>
        <w:autoSpaceDE w:val="0"/>
        <w:autoSpaceDN w:val="0"/>
        <w:spacing w:after="0" w:line="240" w:lineRule="auto"/>
        <w:ind w:left="457"/>
        <w:rPr>
          <w:rFonts w:ascii="Times New Roman" w:eastAsia="Times New Roman" w:hAnsi="Times New Roman" w:cs="Times New Roman"/>
          <w:kern w:val="0"/>
          <w:sz w:val="24"/>
          <w14:ligatures w14:val="none"/>
        </w:rPr>
      </w:pPr>
      <w:r w:rsidRPr="00500BAB">
        <w:rPr>
          <w:rFonts w:ascii="Times New Roman" w:eastAsia="Times New Roman" w:hAnsi="Times New Roman" w:cs="Times New Roman"/>
          <w:kern w:val="0"/>
          <w:sz w:val="24"/>
          <w14:ligatures w14:val="none"/>
        </w:rPr>
        <w:t>Bendradarbiavimas su vaikų</w:t>
      </w:r>
      <w:r w:rsidRPr="00500BAB">
        <w:rPr>
          <w:rFonts w:ascii="Times New Roman" w:eastAsia="Times New Roman" w:hAnsi="Times New Roman" w:cs="Times New Roman"/>
          <w:spacing w:val="-3"/>
          <w:kern w:val="0"/>
          <w:sz w:val="24"/>
          <w14:ligatures w14:val="none"/>
        </w:rPr>
        <w:t xml:space="preserve"> </w:t>
      </w:r>
      <w:r w:rsidRPr="00500BAB">
        <w:rPr>
          <w:rFonts w:ascii="Times New Roman" w:eastAsia="Times New Roman" w:hAnsi="Times New Roman" w:cs="Times New Roman"/>
          <w:kern w:val="0"/>
          <w:sz w:val="24"/>
          <w14:ligatures w14:val="none"/>
        </w:rPr>
        <w:t>šeimomis.</w:t>
      </w:r>
    </w:p>
    <w:p w14:paraId="7EF15C94" w14:textId="77777777" w:rsidR="00500BAB" w:rsidRPr="00500BAB" w:rsidRDefault="00500BAB" w:rsidP="00500BAB">
      <w:pPr>
        <w:widowControl w:val="0"/>
        <w:numPr>
          <w:ilvl w:val="0"/>
          <w:numId w:val="1"/>
        </w:numPr>
        <w:tabs>
          <w:tab w:val="left" w:pos="458"/>
        </w:tabs>
        <w:autoSpaceDE w:val="0"/>
        <w:autoSpaceDN w:val="0"/>
        <w:spacing w:after="0" w:line="240" w:lineRule="auto"/>
        <w:ind w:left="457"/>
        <w:rPr>
          <w:rFonts w:ascii="Times New Roman" w:eastAsia="Times New Roman" w:hAnsi="Times New Roman" w:cs="Times New Roman"/>
          <w:kern w:val="0"/>
          <w:sz w:val="24"/>
          <w14:ligatures w14:val="none"/>
        </w:rPr>
      </w:pPr>
      <w:r w:rsidRPr="00500BAB">
        <w:rPr>
          <w:rFonts w:ascii="Times New Roman" w:eastAsia="Times New Roman" w:hAnsi="Times New Roman" w:cs="Times New Roman"/>
          <w:kern w:val="0"/>
          <w:sz w:val="24"/>
          <w14:ligatures w14:val="none"/>
        </w:rPr>
        <w:t>Besimokančios organizacijos</w:t>
      </w:r>
      <w:r w:rsidRPr="00500BAB">
        <w:rPr>
          <w:rFonts w:ascii="Times New Roman" w:eastAsia="Times New Roman" w:hAnsi="Times New Roman" w:cs="Times New Roman"/>
          <w:spacing w:val="-1"/>
          <w:kern w:val="0"/>
          <w:sz w:val="24"/>
          <w14:ligatures w14:val="none"/>
        </w:rPr>
        <w:t xml:space="preserve"> </w:t>
      </w:r>
      <w:r w:rsidRPr="00500BAB">
        <w:rPr>
          <w:rFonts w:ascii="Times New Roman" w:eastAsia="Times New Roman" w:hAnsi="Times New Roman" w:cs="Times New Roman"/>
          <w:kern w:val="0"/>
          <w:sz w:val="24"/>
          <w14:ligatures w14:val="none"/>
        </w:rPr>
        <w:t>kultūra.</w:t>
      </w:r>
    </w:p>
    <w:p w14:paraId="0C798870" w14:textId="77777777" w:rsidR="00500BAB" w:rsidRPr="00500BAB" w:rsidRDefault="00500BAB" w:rsidP="00500BAB">
      <w:pPr>
        <w:widowControl w:val="0"/>
        <w:autoSpaceDE w:val="0"/>
        <w:autoSpaceDN w:val="0"/>
        <w:spacing w:before="4" w:after="0" w:line="274" w:lineRule="exact"/>
        <w:ind w:left="217"/>
        <w:jc w:val="both"/>
        <w:outlineLvl w:val="0"/>
        <w:rPr>
          <w:rFonts w:ascii="Times New Roman" w:eastAsia="Times New Roman" w:hAnsi="Times New Roman" w:cs="Times New Roman"/>
          <w:b/>
          <w:bCs/>
          <w:kern w:val="0"/>
          <w:sz w:val="24"/>
          <w:szCs w:val="24"/>
          <w14:ligatures w14:val="none"/>
        </w:rPr>
      </w:pPr>
      <w:r w:rsidRPr="00500BAB">
        <w:rPr>
          <w:rFonts w:ascii="Times New Roman" w:eastAsia="Times New Roman" w:hAnsi="Times New Roman" w:cs="Times New Roman"/>
          <w:b/>
          <w:bCs/>
          <w:kern w:val="0"/>
          <w:sz w:val="24"/>
          <w:szCs w:val="24"/>
          <w14:ligatures w14:val="none"/>
        </w:rPr>
        <w:t>Mokyklos atskirų vertinimo sričių ir veiklos kokybės lygio apibūdinimai:</w:t>
      </w:r>
    </w:p>
    <w:p w14:paraId="2D73EF1B" w14:textId="77777777" w:rsidR="00500BAB" w:rsidRPr="00500BAB" w:rsidRDefault="00500BAB" w:rsidP="00500BAB">
      <w:pPr>
        <w:widowControl w:val="0"/>
        <w:autoSpaceDE w:val="0"/>
        <w:autoSpaceDN w:val="0"/>
        <w:spacing w:after="0" w:line="240" w:lineRule="auto"/>
        <w:ind w:left="217" w:right="103"/>
        <w:jc w:val="both"/>
        <w:rPr>
          <w:rFonts w:ascii="Times New Roman" w:eastAsia="Times New Roman" w:hAnsi="Times New Roman" w:cs="Times New Roman"/>
          <w:kern w:val="0"/>
          <w:sz w:val="24"/>
          <w:szCs w:val="24"/>
          <w14:ligatures w14:val="none"/>
        </w:rPr>
      </w:pPr>
      <w:r w:rsidRPr="00500BAB">
        <w:rPr>
          <w:rFonts w:ascii="Times New Roman" w:eastAsia="Times New Roman" w:hAnsi="Times New Roman" w:cs="Times New Roman"/>
          <w:b/>
          <w:kern w:val="0"/>
          <w:sz w:val="24"/>
          <w:szCs w:val="24"/>
          <w14:ligatures w14:val="none"/>
        </w:rPr>
        <w:t xml:space="preserve">3 lygis </w:t>
      </w:r>
      <w:r w:rsidRPr="00500BAB">
        <w:rPr>
          <w:rFonts w:ascii="Times New Roman" w:eastAsia="Times New Roman" w:hAnsi="Times New Roman" w:cs="Times New Roman"/>
          <w:kern w:val="0"/>
          <w:sz w:val="24"/>
          <w:szCs w:val="24"/>
          <w14:ligatures w14:val="none"/>
        </w:rPr>
        <w:t xml:space="preserve">(išskirtinė praktika) – veiklos kokybė </w:t>
      </w:r>
      <w:r w:rsidRPr="00500BAB">
        <w:rPr>
          <w:rFonts w:ascii="Times New Roman" w:eastAsia="Times New Roman" w:hAnsi="Times New Roman" w:cs="Times New Roman"/>
          <w:b/>
          <w:kern w:val="0"/>
          <w:sz w:val="24"/>
          <w:szCs w:val="24"/>
          <w14:ligatures w14:val="none"/>
        </w:rPr>
        <w:t xml:space="preserve">labai gera, </w:t>
      </w:r>
      <w:r w:rsidRPr="00500BAB">
        <w:rPr>
          <w:rFonts w:ascii="Times New Roman" w:eastAsia="Times New Roman" w:hAnsi="Times New Roman" w:cs="Times New Roman"/>
          <w:kern w:val="0"/>
          <w:sz w:val="24"/>
          <w:szCs w:val="24"/>
          <w14:ligatures w14:val="none"/>
        </w:rPr>
        <w:t>t. y. vertinamų rodiklių raiška aiški, nuosekli, ryški (pritaria 90-100 % respondentų).</w:t>
      </w:r>
    </w:p>
    <w:p w14:paraId="53A89E0C" w14:textId="77777777" w:rsidR="00500BAB" w:rsidRPr="00500BAB" w:rsidRDefault="00500BAB" w:rsidP="00500BAB">
      <w:pPr>
        <w:widowControl w:val="0"/>
        <w:autoSpaceDE w:val="0"/>
        <w:autoSpaceDN w:val="0"/>
        <w:spacing w:after="0" w:line="240" w:lineRule="auto"/>
        <w:ind w:left="217" w:right="103"/>
        <w:jc w:val="both"/>
        <w:rPr>
          <w:rFonts w:ascii="Times New Roman" w:eastAsia="Times New Roman" w:hAnsi="Times New Roman" w:cs="Times New Roman"/>
          <w:kern w:val="0"/>
          <w:sz w:val="24"/>
          <w:szCs w:val="24"/>
          <w14:ligatures w14:val="none"/>
        </w:rPr>
      </w:pPr>
      <w:r w:rsidRPr="00500BAB">
        <w:rPr>
          <w:rFonts w:ascii="Times New Roman" w:eastAsia="Times New Roman" w:hAnsi="Times New Roman" w:cs="Times New Roman"/>
          <w:b/>
          <w:kern w:val="0"/>
          <w:sz w:val="24"/>
          <w:szCs w:val="24"/>
          <w14:ligatures w14:val="none"/>
        </w:rPr>
        <w:t xml:space="preserve">2 lygis </w:t>
      </w:r>
      <w:r w:rsidRPr="00500BAB">
        <w:rPr>
          <w:rFonts w:ascii="Times New Roman" w:eastAsia="Times New Roman" w:hAnsi="Times New Roman" w:cs="Times New Roman"/>
          <w:kern w:val="0"/>
          <w:sz w:val="24"/>
          <w:szCs w:val="24"/>
          <w14:ligatures w14:val="none"/>
        </w:rPr>
        <w:t xml:space="preserve">(veiksminga praktika) – veiklos kokybė </w:t>
      </w:r>
      <w:r w:rsidRPr="00500BAB">
        <w:rPr>
          <w:rFonts w:ascii="Times New Roman" w:eastAsia="Times New Roman" w:hAnsi="Times New Roman" w:cs="Times New Roman"/>
          <w:b/>
          <w:kern w:val="0"/>
          <w:sz w:val="24"/>
          <w:szCs w:val="24"/>
          <w14:ligatures w14:val="none"/>
        </w:rPr>
        <w:t xml:space="preserve">gera, </w:t>
      </w:r>
      <w:r w:rsidRPr="00500BAB">
        <w:rPr>
          <w:rFonts w:ascii="Times New Roman" w:eastAsia="Times New Roman" w:hAnsi="Times New Roman" w:cs="Times New Roman"/>
          <w:kern w:val="0"/>
          <w:sz w:val="24"/>
          <w:szCs w:val="24"/>
          <w14:ligatures w14:val="none"/>
        </w:rPr>
        <w:t>t. y. nustatyta vertinamų rodiklių raiška, bet ji dar turėtų būti tobulinama apimtimi, kokybe (pritaria 60-89 % respondentų).</w:t>
      </w:r>
    </w:p>
    <w:p w14:paraId="06C417E4" w14:textId="77777777" w:rsidR="00500BAB" w:rsidRPr="00500BAB" w:rsidRDefault="00500BAB" w:rsidP="00500BAB">
      <w:pPr>
        <w:widowControl w:val="0"/>
        <w:autoSpaceDE w:val="0"/>
        <w:autoSpaceDN w:val="0"/>
        <w:spacing w:after="0" w:line="240" w:lineRule="auto"/>
        <w:ind w:left="217" w:right="101"/>
        <w:jc w:val="both"/>
        <w:rPr>
          <w:rFonts w:ascii="Times New Roman" w:eastAsia="Times New Roman" w:hAnsi="Times New Roman" w:cs="Times New Roman"/>
          <w:kern w:val="0"/>
          <w:sz w:val="24"/>
          <w:szCs w:val="24"/>
          <w14:ligatures w14:val="none"/>
        </w:rPr>
      </w:pPr>
      <w:r w:rsidRPr="00500BAB">
        <w:rPr>
          <w:rFonts w:ascii="Times New Roman" w:eastAsia="Times New Roman" w:hAnsi="Times New Roman" w:cs="Times New Roman"/>
          <w:b/>
          <w:kern w:val="0"/>
          <w:sz w:val="24"/>
          <w:szCs w:val="24"/>
          <w14:ligatures w14:val="none"/>
        </w:rPr>
        <w:t xml:space="preserve">1 lygis </w:t>
      </w:r>
      <w:r w:rsidRPr="00500BAB">
        <w:rPr>
          <w:rFonts w:ascii="Times New Roman" w:eastAsia="Times New Roman" w:hAnsi="Times New Roman" w:cs="Times New Roman"/>
          <w:kern w:val="0"/>
          <w:sz w:val="24"/>
          <w:szCs w:val="24"/>
          <w14:ligatures w14:val="none"/>
        </w:rPr>
        <w:t xml:space="preserve">(gera pradžia) </w:t>
      </w:r>
      <w:r w:rsidRPr="00500BAB">
        <w:rPr>
          <w:rFonts w:ascii="Times New Roman" w:eastAsia="Times New Roman" w:hAnsi="Times New Roman" w:cs="Times New Roman"/>
          <w:b/>
          <w:kern w:val="0"/>
          <w:sz w:val="24"/>
          <w:szCs w:val="24"/>
          <w14:ligatures w14:val="none"/>
        </w:rPr>
        <w:t xml:space="preserve">– </w:t>
      </w:r>
      <w:r w:rsidRPr="00500BAB">
        <w:rPr>
          <w:rFonts w:ascii="Times New Roman" w:eastAsia="Times New Roman" w:hAnsi="Times New Roman" w:cs="Times New Roman"/>
          <w:kern w:val="0"/>
          <w:sz w:val="24"/>
          <w:szCs w:val="24"/>
          <w14:ligatures w14:val="none"/>
        </w:rPr>
        <w:t xml:space="preserve">veiklos kokybė </w:t>
      </w:r>
      <w:r w:rsidRPr="00500BAB">
        <w:rPr>
          <w:rFonts w:ascii="Times New Roman" w:eastAsia="Times New Roman" w:hAnsi="Times New Roman" w:cs="Times New Roman"/>
          <w:b/>
          <w:kern w:val="0"/>
          <w:sz w:val="24"/>
          <w:szCs w:val="24"/>
          <w14:ligatures w14:val="none"/>
        </w:rPr>
        <w:t xml:space="preserve">minimali, </w:t>
      </w:r>
      <w:r w:rsidRPr="00500BAB">
        <w:rPr>
          <w:rFonts w:ascii="Times New Roman" w:eastAsia="Times New Roman" w:hAnsi="Times New Roman" w:cs="Times New Roman"/>
          <w:kern w:val="0"/>
          <w:sz w:val="24"/>
          <w:szCs w:val="24"/>
          <w14:ligatures w14:val="none"/>
        </w:rPr>
        <w:t xml:space="preserve">t. </w:t>
      </w:r>
      <w:r w:rsidRPr="00500BAB">
        <w:rPr>
          <w:rFonts w:ascii="Times New Roman" w:eastAsia="Times New Roman" w:hAnsi="Times New Roman" w:cs="Times New Roman"/>
          <w:spacing w:val="-3"/>
          <w:kern w:val="0"/>
          <w:sz w:val="24"/>
          <w:szCs w:val="24"/>
          <w14:ligatures w14:val="none"/>
        </w:rPr>
        <w:t xml:space="preserve">y. </w:t>
      </w:r>
      <w:r w:rsidRPr="00500BAB">
        <w:rPr>
          <w:rFonts w:ascii="Times New Roman" w:eastAsia="Times New Roman" w:hAnsi="Times New Roman" w:cs="Times New Roman"/>
          <w:kern w:val="0"/>
          <w:sz w:val="24"/>
          <w:szCs w:val="24"/>
          <w14:ligatures w14:val="none"/>
        </w:rPr>
        <w:t>vertinimų rodiklių yra nežymi (tik pavieniai ženklai, pasireiškė tik tam tikroje situacijoje), veiklos kokybė turi būti tobulinama, kad užtikrintų vaikų poreikius (pritaria 40-59 %</w:t>
      </w:r>
      <w:r w:rsidRPr="00500BAB">
        <w:rPr>
          <w:rFonts w:ascii="Times New Roman" w:eastAsia="Times New Roman" w:hAnsi="Times New Roman" w:cs="Times New Roman"/>
          <w:spacing w:val="-1"/>
          <w:kern w:val="0"/>
          <w:sz w:val="24"/>
          <w:szCs w:val="24"/>
          <w14:ligatures w14:val="none"/>
        </w:rPr>
        <w:t xml:space="preserve"> </w:t>
      </w:r>
      <w:r w:rsidRPr="00500BAB">
        <w:rPr>
          <w:rFonts w:ascii="Times New Roman" w:eastAsia="Times New Roman" w:hAnsi="Times New Roman" w:cs="Times New Roman"/>
          <w:kern w:val="0"/>
          <w:sz w:val="24"/>
          <w:szCs w:val="24"/>
          <w14:ligatures w14:val="none"/>
        </w:rPr>
        <w:t>respondentų).</w:t>
      </w:r>
    </w:p>
    <w:p w14:paraId="2BD53E07" w14:textId="77777777" w:rsidR="00500BAB" w:rsidRPr="00500BAB" w:rsidRDefault="00500BAB" w:rsidP="00500BAB">
      <w:pPr>
        <w:widowControl w:val="0"/>
        <w:autoSpaceDE w:val="0"/>
        <w:autoSpaceDN w:val="0"/>
        <w:spacing w:after="0" w:line="276" w:lineRule="auto"/>
        <w:ind w:left="217" w:right="105"/>
        <w:jc w:val="both"/>
        <w:rPr>
          <w:rFonts w:ascii="Times New Roman" w:eastAsia="Times New Roman" w:hAnsi="Times New Roman" w:cs="Times New Roman"/>
          <w:kern w:val="0"/>
          <w:sz w:val="24"/>
          <w:szCs w:val="24"/>
          <w14:ligatures w14:val="none"/>
        </w:rPr>
      </w:pPr>
      <w:r w:rsidRPr="00500BAB">
        <w:rPr>
          <w:rFonts w:ascii="Times New Roman" w:eastAsia="Times New Roman" w:hAnsi="Times New Roman" w:cs="Times New Roman"/>
          <w:b/>
          <w:kern w:val="0"/>
          <w:sz w:val="24"/>
          <w:szCs w:val="24"/>
          <w14:ligatures w14:val="none"/>
        </w:rPr>
        <w:t xml:space="preserve">0 lygis </w:t>
      </w:r>
      <w:r w:rsidRPr="00500BAB">
        <w:rPr>
          <w:rFonts w:ascii="Times New Roman" w:eastAsia="Times New Roman" w:hAnsi="Times New Roman" w:cs="Times New Roman"/>
          <w:kern w:val="0"/>
          <w:sz w:val="24"/>
          <w:szCs w:val="24"/>
          <w14:ligatures w14:val="none"/>
        </w:rPr>
        <w:t xml:space="preserve">(neatitinka vertinimo kriterijų) – veiklos kokybė </w:t>
      </w:r>
      <w:r w:rsidRPr="00500BAB">
        <w:rPr>
          <w:rFonts w:ascii="Times New Roman" w:eastAsia="Times New Roman" w:hAnsi="Times New Roman" w:cs="Times New Roman"/>
          <w:b/>
          <w:kern w:val="0"/>
          <w:sz w:val="24"/>
          <w:szCs w:val="24"/>
          <w14:ligatures w14:val="none"/>
        </w:rPr>
        <w:t xml:space="preserve">nepriimtina, </w:t>
      </w:r>
      <w:r w:rsidRPr="00500BAB">
        <w:rPr>
          <w:rFonts w:ascii="Times New Roman" w:eastAsia="Times New Roman" w:hAnsi="Times New Roman" w:cs="Times New Roman"/>
          <w:kern w:val="0"/>
          <w:sz w:val="24"/>
          <w:szCs w:val="24"/>
          <w14:ligatures w14:val="none"/>
        </w:rPr>
        <w:t>t. y. nenustatyta vertinimo aspekto raiška arba ji yra neigiama, veiklos kokybė yra nepakankama ir turi būti iš esmės tobulinama, kad užtikrintų vaikų poreikius (pritaria 1-39 % respondentų).</w:t>
      </w:r>
    </w:p>
    <w:p w14:paraId="2EB94EDD" w14:textId="77777777" w:rsidR="00500BAB" w:rsidRPr="00500BAB" w:rsidRDefault="00500BAB" w:rsidP="00500BAB">
      <w:pPr>
        <w:widowControl w:val="0"/>
        <w:autoSpaceDE w:val="0"/>
        <w:autoSpaceDN w:val="0"/>
        <w:spacing w:before="203" w:after="0" w:line="240" w:lineRule="auto"/>
        <w:ind w:left="217"/>
        <w:jc w:val="both"/>
        <w:outlineLvl w:val="0"/>
        <w:rPr>
          <w:rFonts w:ascii="Times New Roman" w:eastAsia="Times New Roman" w:hAnsi="Times New Roman" w:cs="Times New Roman"/>
          <w:b/>
          <w:bCs/>
          <w:kern w:val="0"/>
          <w:sz w:val="24"/>
          <w:szCs w:val="24"/>
          <w14:ligatures w14:val="none"/>
        </w:rPr>
      </w:pPr>
      <w:r w:rsidRPr="00500BAB">
        <w:rPr>
          <w:rFonts w:ascii="Times New Roman" w:eastAsia="Times New Roman" w:hAnsi="Times New Roman" w:cs="Times New Roman"/>
          <w:b/>
          <w:bCs/>
          <w:kern w:val="0"/>
          <w:sz w:val="24"/>
          <w:szCs w:val="24"/>
          <w14:ligatures w14:val="none"/>
        </w:rPr>
        <w:lastRenderedPageBreak/>
        <w:t>Mokyklos vertinimo sričių įsivertinimai ir jų pagrindimas:</w:t>
      </w:r>
    </w:p>
    <w:p w14:paraId="15AEFDBB" w14:textId="77777777" w:rsidR="00500BAB" w:rsidRDefault="00500BAB" w:rsidP="00500BAB">
      <w:pPr>
        <w:widowControl w:val="0"/>
        <w:numPr>
          <w:ilvl w:val="0"/>
          <w:numId w:val="2"/>
        </w:numPr>
        <w:tabs>
          <w:tab w:val="left" w:pos="458"/>
        </w:tabs>
        <w:autoSpaceDE w:val="0"/>
        <w:autoSpaceDN w:val="0"/>
        <w:spacing w:after="3" w:line="240" w:lineRule="auto"/>
        <w:ind w:hanging="241"/>
        <w:rPr>
          <w:rFonts w:ascii="Times New Roman" w:eastAsia="Times New Roman" w:hAnsi="Times New Roman" w:cs="Times New Roman"/>
          <w:b/>
          <w:kern w:val="0"/>
          <w:sz w:val="24"/>
          <w14:ligatures w14:val="none"/>
        </w:rPr>
      </w:pPr>
      <w:r w:rsidRPr="00500BAB">
        <w:rPr>
          <w:rFonts w:ascii="Times New Roman" w:eastAsia="Times New Roman" w:hAnsi="Times New Roman" w:cs="Times New Roman"/>
          <w:b/>
          <w:kern w:val="0"/>
          <w:sz w:val="24"/>
          <w14:ligatures w14:val="none"/>
        </w:rPr>
        <w:t>VAIKO GEROVĖS srities bendras įsivertinimas – 3</w:t>
      </w:r>
      <w:r w:rsidRPr="00500BAB">
        <w:rPr>
          <w:rFonts w:ascii="Times New Roman" w:eastAsia="Times New Roman" w:hAnsi="Times New Roman" w:cs="Times New Roman"/>
          <w:b/>
          <w:spacing w:val="4"/>
          <w:kern w:val="0"/>
          <w:sz w:val="24"/>
          <w14:ligatures w14:val="none"/>
        </w:rPr>
        <w:t xml:space="preserve"> </w:t>
      </w:r>
      <w:r w:rsidRPr="00500BAB">
        <w:rPr>
          <w:rFonts w:ascii="Times New Roman" w:eastAsia="Times New Roman" w:hAnsi="Times New Roman" w:cs="Times New Roman"/>
          <w:b/>
          <w:kern w:val="0"/>
          <w:sz w:val="24"/>
          <w14:ligatures w14:val="none"/>
        </w:rPr>
        <w:t>(2,87)</w:t>
      </w:r>
    </w:p>
    <w:p w14:paraId="4113F9A4" w14:textId="77777777" w:rsidR="00500BAB" w:rsidRPr="00500BAB" w:rsidRDefault="00500BAB" w:rsidP="00500BAB">
      <w:pPr>
        <w:widowControl w:val="0"/>
        <w:tabs>
          <w:tab w:val="left" w:pos="458"/>
        </w:tabs>
        <w:autoSpaceDE w:val="0"/>
        <w:autoSpaceDN w:val="0"/>
        <w:spacing w:after="3" w:line="240" w:lineRule="auto"/>
        <w:ind w:left="217"/>
        <w:rPr>
          <w:rFonts w:ascii="Times New Roman" w:eastAsia="Times New Roman" w:hAnsi="Times New Roman" w:cs="Times New Roman"/>
          <w:b/>
          <w:kern w:val="0"/>
          <w:sz w:val="24"/>
          <w14:ligatures w14:val="none"/>
        </w:rPr>
      </w:pPr>
    </w:p>
    <w:tbl>
      <w:tblPr>
        <w:tblStyle w:val="Lentelstinklelis"/>
        <w:tblW w:w="14737" w:type="dxa"/>
        <w:tblLook w:val="04A0" w:firstRow="1" w:lastRow="0" w:firstColumn="1" w:lastColumn="0" w:noHBand="0" w:noVBand="1"/>
      </w:tblPr>
      <w:tblGrid>
        <w:gridCol w:w="3539"/>
        <w:gridCol w:w="5954"/>
        <w:gridCol w:w="5244"/>
      </w:tblGrid>
      <w:tr w:rsidR="00500BAB" w14:paraId="7F07516D" w14:textId="77777777" w:rsidTr="00500BAB">
        <w:trPr>
          <w:trHeight w:val="551"/>
        </w:trPr>
        <w:tc>
          <w:tcPr>
            <w:tcW w:w="3539" w:type="dxa"/>
          </w:tcPr>
          <w:p w14:paraId="12DCA39C" w14:textId="4595C0DB" w:rsidR="00500BAB" w:rsidRDefault="00500BAB" w:rsidP="00500BAB">
            <w:pPr>
              <w:pStyle w:val="TableParagraph"/>
              <w:spacing w:line="273" w:lineRule="exact"/>
              <w:ind w:right="-297"/>
              <w:rPr>
                <w:b/>
                <w:sz w:val="24"/>
              </w:rPr>
            </w:pPr>
            <w:r>
              <w:rPr>
                <w:b/>
                <w:sz w:val="24"/>
              </w:rPr>
              <w:t>Rodiklis ir jo kokybės lygis</w:t>
            </w:r>
          </w:p>
        </w:tc>
        <w:tc>
          <w:tcPr>
            <w:tcW w:w="5954" w:type="dxa"/>
          </w:tcPr>
          <w:p w14:paraId="264DB939" w14:textId="3EC9F568" w:rsidR="00500BAB" w:rsidRDefault="00500BAB" w:rsidP="00500BAB">
            <w:pPr>
              <w:pStyle w:val="TableParagraph"/>
              <w:spacing w:line="273" w:lineRule="exact"/>
              <w:rPr>
                <w:b/>
                <w:sz w:val="24"/>
              </w:rPr>
            </w:pPr>
            <w:r>
              <w:rPr>
                <w:b/>
                <w:sz w:val="24"/>
              </w:rPr>
              <w:t>Nustatyti stiprieji mokyklos veiklos aspektai:</w:t>
            </w:r>
          </w:p>
        </w:tc>
        <w:tc>
          <w:tcPr>
            <w:tcW w:w="5244" w:type="dxa"/>
          </w:tcPr>
          <w:p w14:paraId="18BF5407" w14:textId="14A6B45D" w:rsidR="00500BAB" w:rsidRDefault="00500BAB" w:rsidP="00500BAB">
            <w:pPr>
              <w:pStyle w:val="TableParagraph"/>
              <w:spacing w:line="273" w:lineRule="exact"/>
              <w:rPr>
                <w:b/>
                <w:sz w:val="24"/>
              </w:rPr>
            </w:pPr>
            <w:r>
              <w:rPr>
                <w:b/>
                <w:sz w:val="24"/>
              </w:rPr>
              <w:t>Nustatyti tobulintini mokyklos veiklos aspektai:</w:t>
            </w:r>
          </w:p>
        </w:tc>
      </w:tr>
      <w:tr w:rsidR="00500BAB" w14:paraId="71B00148" w14:textId="77777777" w:rsidTr="00500BAB">
        <w:trPr>
          <w:trHeight w:val="551"/>
        </w:trPr>
        <w:tc>
          <w:tcPr>
            <w:tcW w:w="3539" w:type="dxa"/>
          </w:tcPr>
          <w:p w14:paraId="58246F61" w14:textId="631CD748" w:rsidR="00500BAB" w:rsidRDefault="00500BAB" w:rsidP="00500BAB">
            <w:pPr>
              <w:pStyle w:val="TableParagraph"/>
              <w:spacing w:line="273" w:lineRule="exact"/>
              <w:ind w:right="-297"/>
              <w:rPr>
                <w:b/>
                <w:sz w:val="24"/>
              </w:rPr>
            </w:pPr>
            <w:r>
              <w:rPr>
                <w:sz w:val="24"/>
              </w:rPr>
              <w:t xml:space="preserve">1.1. Vaikų psichologinis ir fizinis saugumas – </w:t>
            </w:r>
            <w:r>
              <w:rPr>
                <w:b/>
                <w:sz w:val="24"/>
              </w:rPr>
              <w:t>3 lygis</w:t>
            </w:r>
          </w:p>
        </w:tc>
        <w:tc>
          <w:tcPr>
            <w:tcW w:w="5954" w:type="dxa"/>
          </w:tcPr>
          <w:p w14:paraId="08D1C631" w14:textId="0DBE51BF" w:rsidR="00500BAB" w:rsidRPr="00500BAB" w:rsidRDefault="00500BAB" w:rsidP="00500BAB">
            <w:pPr>
              <w:widowControl w:val="0"/>
              <w:autoSpaceDE w:val="0"/>
              <w:autoSpaceDN w:val="0"/>
              <w:ind w:left="107" w:right="97"/>
              <w:jc w:val="both"/>
              <w:rPr>
                <w:rFonts w:ascii="Times New Roman" w:hAnsi="Times New Roman" w:cs="Times New Roman"/>
                <w:b/>
                <w:sz w:val="24"/>
              </w:rPr>
            </w:pPr>
            <w:r w:rsidRPr="00500BAB">
              <w:rPr>
                <w:rFonts w:ascii="Times New Roman" w:eastAsia="Times New Roman" w:hAnsi="Times New Roman" w:cs="Times New Roman"/>
                <w:kern w:val="0"/>
                <w:sz w:val="24"/>
                <w14:ligatures w14:val="none"/>
              </w:rPr>
              <w:t xml:space="preserve">Grupėse atmosfera pozityvi, pastebimi kiekvieno vaiko </w:t>
            </w:r>
            <w:r w:rsidRPr="00500BAB">
              <w:rPr>
                <w:rFonts w:ascii="Times New Roman" w:eastAsia="Times New Roman" w:hAnsi="Times New Roman" w:cs="Times New Roman"/>
                <w:spacing w:val="-3"/>
                <w:kern w:val="0"/>
                <w:sz w:val="24"/>
                <w14:ligatures w14:val="none"/>
              </w:rPr>
              <w:t xml:space="preserve">poreikiai, </w:t>
            </w:r>
            <w:r w:rsidRPr="00500BAB">
              <w:rPr>
                <w:rFonts w:ascii="Times New Roman" w:eastAsia="Times New Roman" w:hAnsi="Times New Roman" w:cs="Times New Roman"/>
                <w:kern w:val="0"/>
                <w:sz w:val="24"/>
                <w14:ligatures w14:val="none"/>
              </w:rPr>
              <w:t xml:space="preserve">galimybės, skatinamas  vaikų </w:t>
            </w:r>
            <w:r w:rsidRPr="00500BAB">
              <w:rPr>
                <w:rFonts w:ascii="Times New Roman" w:hAnsi="Times New Roman" w:cs="Times New Roman"/>
                <w:sz w:val="24"/>
              </w:rPr>
              <w:t xml:space="preserve">tarpusavio bendravimas </w:t>
            </w:r>
            <w:r w:rsidRPr="00500BAB">
              <w:rPr>
                <w:rFonts w:ascii="Times New Roman" w:hAnsi="Times New Roman" w:cs="Times New Roman"/>
                <w:spacing w:val="-7"/>
                <w:sz w:val="24"/>
              </w:rPr>
              <w:t xml:space="preserve">ir </w:t>
            </w:r>
            <w:r w:rsidRPr="00500BAB">
              <w:rPr>
                <w:rFonts w:ascii="Times New Roman" w:hAnsi="Times New Roman" w:cs="Times New Roman"/>
                <w:sz w:val="24"/>
              </w:rPr>
              <w:t>bendradarbiavimas, mokoma</w:t>
            </w:r>
            <w:r w:rsidRPr="00500BAB">
              <w:rPr>
                <w:rFonts w:ascii="Times New Roman" w:hAnsi="Times New Roman" w:cs="Times New Roman"/>
                <w:spacing w:val="26"/>
                <w:sz w:val="24"/>
              </w:rPr>
              <w:t xml:space="preserve"> </w:t>
            </w:r>
            <w:r w:rsidRPr="00500BAB">
              <w:rPr>
                <w:rFonts w:ascii="Times New Roman" w:hAnsi="Times New Roman" w:cs="Times New Roman"/>
                <w:spacing w:val="-3"/>
                <w:sz w:val="24"/>
              </w:rPr>
              <w:t>suprasti</w:t>
            </w:r>
            <w:r>
              <w:rPr>
                <w:rFonts w:ascii="Times New Roman" w:hAnsi="Times New Roman" w:cs="Times New Roman"/>
                <w:spacing w:val="-3"/>
                <w:sz w:val="24"/>
              </w:rPr>
              <w:t xml:space="preserve"> </w:t>
            </w:r>
            <w:r w:rsidRPr="00500BAB">
              <w:rPr>
                <w:rFonts w:ascii="Times New Roman" w:hAnsi="Times New Roman" w:cs="Times New Roman"/>
                <w:spacing w:val="-3"/>
                <w:sz w:val="24"/>
              </w:rPr>
              <w:t>bei išsakyti savo jausmus, ugdymo procese taikoma pagal vaiko poreikius ir norus diferencijuota veikla. Nuolat stebima vaikų fizinė ir psichikos sveikata, vaikai mokomi nebijoti klysti, o suklydus pasitaisyti. Kiekvienas vaikas laisvai reiškia savo nuomonę ir idėjas per kūrybinę veiklą, pasakojimus, diskusijas. Vaikai mokomi atpažinti ir įvardinti emocijas, į ugdomąjį procesą integruotos prevencinės programos</w:t>
            </w:r>
            <w:r>
              <w:rPr>
                <w:rFonts w:ascii="Times New Roman" w:hAnsi="Times New Roman" w:cs="Times New Roman"/>
                <w:spacing w:val="-3"/>
                <w:sz w:val="24"/>
              </w:rPr>
              <w:t xml:space="preserve"> </w:t>
            </w:r>
            <w:r w:rsidRPr="00500BAB">
              <w:rPr>
                <w:rFonts w:ascii="Times New Roman" w:hAnsi="Times New Roman" w:cs="Times New Roman"/>
                <w:spacing w:val="-3"/>
                <w:sz w:val="24"/>
              </w:rPr>
              <w:t>„</w:t>
            </w:r>
            <w:proofErr w:type="spellStart"/>
            <w:r w:rsidRPr="00500BAB">
              <w:rPr>
                <w:rFonts w:ascii="Times New Roman" w:hAnsi="Times New Roman" w:cs="Times New Roman"/>
                <w:spacing w:val="-3"/>
                <w:sz w:val="24"/>
              </w:rPr>
              <w:t>Zipio</w:t>
            </w:r>
            <w:proofErr w:type="spellEnd"/>
            <w:r w:rsidRPr="00500BAB">
              <w:rPr>
                <w:rFonts w:ascii="Times New Roman" w:hAnsi="Times New Roman" w:cs="Times New Roman"/>
                <w:spacing w:val="-3"/>
                <w:sz w:val="24"/>
              </w:rPr>
              <w:t xml:space="preserve"> draugai“ ir „</w:t>
            </w:r>
            <w:proofErr w:type="spellStart"/>
            <w:r w:rsidRPr="00500BAB">
              <w:rPr>
                <w:rFonts w:ascii="Times New Roman" w:hAnsi="Times New Roman" w:cs="Times New Roman"/>
                <w:spacing w:val="-3"/>
                <w:sz w:val="24"/>
              </w:rPr>
              <w:t>Kimochis</w:t>
            </w:r>
            <w:proofErr w:type="spellEnd"/>
          </w:p>
        </w:tc>
        <w:tc>
          <w:tcPr>
            <w:tcW w:w="5244" w:type="dxa"/>
          </w:tcPr>
          <w:p w14:paraId="72ACFE98" w14:textId="2BAA5D65" w:rsidR="00500BAB" w:rsidRPr="00500BAB" w:rsidRDefault="00500BAB" w:rsidP="0010259E">
            <w:pPr>
              <w:pStyle w:val="TableParagraph"/>
              <w:spacing w:line="273" w:lineRule="exact"/>
              <w:jc w:val="both"/>
              <w:rPr>
                <w:bCs/>
                <w:sz w:val="24"/>
              </w:rPr>
            </w:pPr>
            <w:r w:rsidRPr="00500BAB">
              <w:rPr>
                <w:bCs/>
                <w:sz w:val="24"/>
              </w:rPr>
              <w:t>Ankstyvajame amžiuje sunku atpažinti fizinę ir psichinę vaikų sveikatą,      trūksta      kai     kuriems pedagogams įgūdžių. Vyrauja vaikų emocinės būsenos svyravimai, sunku</w:t>
            </w:r>
            <w:r>
              <w:t xml:space="preserve"> </w:t>
            </w:r>
            <w:r w:rsidRPr="00500BAB">
              <w:rPr>
                <w:bCs/>
                <w:sz w:val="24"/>
              </w:rPr>
              <w:t>suvaldyti vaikų, kurie turi specialiuosius ugdymosi poreikius, emocijų ir elgesio protrūkius, tai kelia iššūkių visos grupės veiklai. Būtų tikslina daugiau bendrauti ir bendradarbiauti su PPT specialistais. Aiškesnės ir nuoseklesnės spec. pedagogo ir logopedo  rekomendacijos, patarimai, įvertinus vaikų elgesį, turėtų reikšmės sėkmingam darbui. Reikėtų modifikuoti fizinę aplinką ir veiklas, kad būtų galima pritaikyti skirtingų ugdymosi poreikių turintiems vaikams, įrengti nusiraminimo, poilsio kampelius.</w:t>
            </w:r>
          </w:p>
        </w:tc>
      </w:tr>
      <w:tr w:rsidR="0010259E" w14:paraId="3716CEA5" w14:textId="77777777" w:rsidTr="00500BAB">
        <w:trPr>
          <w:trHeight w:val="551"/>
        </w:trPr>
        <w:tc>
          <w:tcPr>
            <w:tcW w:w="3539" w:type="dxa"/>
          </w:tcPr>
          <w:p w14:paraId="6EF28BB5" w14:textId="150AB860" w:rsidR="0010259E" w:rsidRDefault="0010259E" w:rsidP="0010259E">
            <w:pPr>
              <w:pStyle w:val="TableParagraph"/>
              <w:spacing w:line="273" w:lineRule="exact"/>
              <w:rPr>
                <w:sz w:val="24"/>
              </w:rPr>
            </w:pPr>
            <w:r w:rsidRPr="0010259E">
              <w:rPr>
                <w:sz w:val="24"/>
              </w:rPr>
              <w:t>1.2. Mokytojo sąveika su vaikais –</w:t>
            </w:r>
            <w:r w:rsidRPr="0010259E">
              <w:rPr>
                <w:b/>
                <w:bCs/>
                <w:sz w:val="24"/>
              </w:rPr>
              <w:t>3 lygis</w:t>
            </w:r>
          </w:p>
        </w:tc>
        <w:tc>
          <w:tcPr>
            <w:tcW w:w="5954" w:type="dxa"/>
          </w:tcPr>
          <w:p w14:paraId="69E690CB" w14:textId="7151E765" w:rsidR="0010259E" w:rsidRPr="00500BAB" w:rsidRDefault="0010259E" w:rsidP="0010259E">
            <w:pPr>
              <w:widowControl w:val="0"/>
              <w:autoSpaceDE w:val="0"/>
              <w:autoSpaceDN w:val="0"/>
              <w:ind w:left="107" w:right="97"/>
              <w:jc w:val="both"/>
              <w:rPr>
                <w:rFonts w:ascii="Times New Roman" w:eastAsia="Times New Roman" w:hAnsi="Times New Roman" w:cs="Times New Roman"/>
                <w:kern w:val="0"/>
                <w:sz w:val="24"/>
                <w14:ligatures w14:val="none"/>
              </w:rPr>
            </w:pPr>
            <w:r w:rsidRPr="0010259E">
              <w:rPr>
                <w:rFonts w:ascii="Times New Roman" w:eastAsia="Times New Roman" w:hAnsi="Times New Roman" w:cs="Times New Roman"/>
                <w:kern w:val="0"/>
                <w:sz w:val="24"/>
                <w14:ligatures w14:val="none"/>
              </w:rPr>
              <w:t>Draugiškas bendravimas su ugdytiniais, atsižvelgiant į jų nuomonę bei galimybes, stengiamasi išklausyti, padrąsinti, atskleisti vaikų stipriąsias savybes. Pastebi vaikus, turinčius elgesio sunkumų, geba jiems padėti, tai suprasti ir kontroliuoti, pastebi požymius, turinčius poveikio vaiko sveikatai, esant reikalui informuoja vaiko gerovės komisiją. Pasitikėjimas ir pagarba pasiekiamas pagarbiu abipusiu bendravimu, atitinkančiu vaiko rodomai iniciatyvai bendrauti. Vaikai mokomi analizuoti, įsivertinti,</w:t>
            </w:r>
            <w:r>
              <w:rPr>
                <w:rFonts w:ascii="Times New Roman" w:eastAsia="Times New Roman" w:hAnsi="Times New Roman" w:cs="Times New Roman"/>
                <w:kern w:val="0"/>
                <w:sz w:val="24"/>
                <w14:ligatures w14:val="none"/>
              </w:rPr>
              <w:t xml:space="preserve"> </w:t>
            </w:r>
            <w:r w:rsidRPr="0010259E">
              <w:rPr>
                <w:rFonts w:ascii="Times New Roman" w:eastAsia="Times New Roman" w:hAnsi="Times New Roman" w:cs="Times New Roman"/>
                <w:kern w:val="0"/>
                <w:sz w:val="24"/>
                <w14:ligatures w14:val="none"/>
              </w:rPr>
              <w:t>pasidžiaugti savo darbais ar idėjomis</w:t>
            </w:r>
            <w:r>
              <w:rPr>
                <w:rFonts w:ascii="Times New Roman" w:eastAsia="Times New Roman" w:hAnsi="Times New Roman" w:cs="Times New Roman"/>
                <w:kern w:val="0"/>
                <w:sz w:val="24"/>
                <w14:ligatures w14:val="none"/>
              </w:rPr>
              <w:t>.</w:t>
            </w:r>
          </w:p>
        </w:tc>
        <w:tc>
          <w:tcPr>
            <w:tcW w:w="5244" w:type="dxa"/>
          </w:tcPr>
          <w:p w14:paraId="4D4DA745" w14:textId="4BB60EB8" w:rsidR="0010259E" w:rsidRPr="00500BAB" w:rsidRDefault="0010259E" w:rsidP="0010259E">
            <w:pPr>
              <w:pStyle w:val="TableParagraph"/>
              <w:spacing w:line="273" w:lineRule="exact"/>
              <w:jc w:val="both"/>
              <w:rPr>
                <w:bCs/>
                <w:sz w:val="24"/>
              </w:rPr>
            </w:pPr>
            <w:r w:rsidRPr="0010259E">
              <w:rPr>
                <w:bCs/>
                <w:sz w:val="24"/>
              </w:rPr>
              <w:t>Trūksta bendradarbiavimo su ugdytinių tėvais</w:t>
            </w:r>
            <w:r w:rsidR="009C5A95">
              <w:rPr>
                <w:bCs/>
                <w:sz w:val="24"/>
              </w:rPr>
              <w:t>. Nepakankamas atgalinis ryšys iš tėvų.</w:t>
            </w:r>
            <w:r w:rsidRPr="0010259E">
              <w:rPr>
                <w:bCs/>
                <w:sz w:val="24"/>
              </w:rPr>
              <w:t xml:space="preserve"> </w:t>
            </w:r>
            <w:r w:rsidR="009C5A95">
              <w:rPr>
                <w:bCs/>
                <w:sz w:val="24"/>
              </w:rPr>
              <w:t>Tėvų nuomone, trūksta bendrų renginių, veiklų su tėvais.</w:t>
            </w:r>
          </w:p>
        </w:tc>
      </w:tr>
      <w:tr w:rsidR="0010259E" w14:paraId="598EE55E" w14:textId="77777777" w:rsidTr="00500BAB">
        <w:trPr>
          <w:trHeight w:val="551"/>
        </w:trPr>
        <w:tc>
          <w:tcPr>
            <w:tcW w:w="3539" w:type="dxa"/>
          </w:tcPr>
          <w:p w14:paraId="2457025A" w14:textId="247428CE" w:rsidR="0010259E" w:rsidRPr="0010259E" w:rsidRDefault="008C2C35" w:rsidP="0010259E">
            <w:pPr>
              <w:pStyle w:val="TableParagraph"/>
              <w:spacing w:line="273" w:lineRule="exact"/>
              <w:rPr>
                <w:sz w:val="24"/>
              </w:rPr>
            </w:pPr>
            <w:r w:rsidRPr="008C2C35">
              <w:rPr>
                <w:sz w:val="24"/>
              </w:rPr>
              <w:t xml:space="preserve">1.3. Vaikų tarpusavio sąveika – </w:t>
            </w:r>
            <w:r w:rsidRPr="008C2C35">
              <w:rPr>
                <w:b/>
                <w:bCs/>
                <w:sz w:val="24"/>
              </w:rPr>
              <w:t>3 lygis</w:t>
            </w:r>
          </w:p>
        </w:tc>
        <w:tc>
          <w:tcPr>
            <w:tcW w:w="5954" w:type="dxa"/>
          </w:tcPr>
          <w:p w14:paraId="63521503" w14:textId="491B656E" w:rsidR="008C2C35" w:rsidRPr="008C2C35" w:rsidRDefault="008C2C35" w:rsidP="008C2C35">
            <w:pPr>
              <w:widowControl w:val="0"/>
              <w:autoSpaceDE w:val="0"/>
              <w:autoSpaceDN w:val="0"/>
              <w:ind w:left="107" w:right="97"/>
              <w:jc w:val="both"/>
              <w:rPr>
                <w:rFonts w:ascii="Times New Roman" w:eastAsia="Times New Roman" w:hAnsi="Times New Roman" w:cs="Times New Roman"/>
                <w:kern w:val="0"/>
                <w:sz w:val="24"/>
                <w14:ligatures w14:val="none"/>
              </w:rPr>
            </w:pPr>
            <w:r w:rsidRPr="008C2C35">
              <w:rPr>
                <w:rFonts w:ascii="Times New Roman" w:eastAsia="Times New Roman" w:hAnsi="Times New Roman" w:cs="Times New Roman"/>
                <w:kern w:val="0"/>
                <w:sz w:val="24"/>
                <w14:ligatures w14:val="none"/>
              </w:rPr>
              <w:t>Mokytojai palaiko su vaikais pozityvų</w:t>
            </w:r>
            <w:r w:rsidRPr="008C2C35">
              <w:rPr>
                <w:rFonts w:ascii="Times New Roman" w:eastAsia="Times New Roman" w:hAnsi="Times New Roman" w:cs="Times New Roman"/>
                <w:kern w:val="0"/>
                <w:sz w:val="24"/>
                <w14:ligatures w14:val="none"/>
              </w:rPr>
              <w:tab/>
              <w:t>ryšį,</w:t>
            </w:r>
            <w:r>
              <w:rPr>
                <w:rFonts w:ascii="Times New Roman" w:eastAsia="Times New Roman" w:hAnsi="Times New Roman" w:cs="Times New Roman"/>
                <w:kern w:val="0"/>
                <w:sz w:val="24"/>
                <w14:ligatures w14:val="none"/>
              </w:rPr>
              <w:t xml:space="preserve"> </w:t>
            </w:r>
            <w:r w:rsidRPr="008C2C35">
              <w:rPr>
                <w:rFonts w:ascii="Times New Roman" w:eastAsia="Times New Roman" w:hAnsi="Times New Roman" w:cs="Times New Roman"/>
                <w:kern w:val="0"/>
                <w:sz w:val="24"/>
                <w14:ligatures w14:val="none"/>
              </w:rPr>
              <w:t xml:space="preserve">bendrauja vadovaudamiesi sukurtomis grupės taisyklėmis (jos  iliustruotos piešiniais ir pakabintos grupėse matomose vietose), vaikai mokomi būti grupės šeimininkais, dalintis </w:t>
            </w:r>
            <w:r w:rsidRPr="008C2C35">
              <w:rPr>
                <w:rFonts w:ascii="Times New Roman" w:eastAsia="Times New Roman" w:hAnsi="Times New Roman" w:cs="Times New Roman"/>
                <w:kern w:val="0"/>
                <w:sz w:val="24"/>
                <w14:ligatures w14:val="none"/>
              </w:rPr>
              <w:lastRenderedPageBreak/>
              <w:t>atsakomybe ir pareigomis, vengiama stereotipų priskiriant bruožus tautybei, lyčiai, amžiui ir kt.. Vaikai skatinami diskutuoti, dalyvauti grupiniuose darbuose, įvairiuose projektuose,</w:t>
            </w:r>
            <w:r w:rsidRPr="008C2C35">
              <w:rPr>
                <w:rFonts w:ascii="Times New Roman" w:eastAsia="Times New Roman" w:hAnsi="Times New Roman" w:cs="Times New Roman"/>
                <w:kern w:val="0"/>
                <w:sz w:val="24"/>
                <w14:ligatures w14:val="none"/>
              </w:rPr>
              <w:tab/>
              <w:t>konkursuose, renginiuose, aptarti įvykusius renginius, mokytis išlaukti  savo eilės, išklausyti kalbantį draugą, dalintis priemonėmis, padėti kitiems,</w:t>
            </w:r>
          </w:p>
          <w:p w14:paraId="3901FAA8" w14:textId="5EFD0322" w:rsidR="0010259E" w:rsidRPr="0010259E" w:rsidRDefault="008C2C35" w:rsidP="008C2C35">
            <w:pPr>
              <w:widowControl w:val="0"/>
              <w:autoSpaceDE w:val="0"/>
              <w:autoSpaceDN w:val="0"/>
              <w:ind w:left="107" w:right="97"/>
              <w:jc w:val="both"/>
              <w:rPr>
                <w:rFonts w:ascii="Times New Roman" w:eastAsia="Times New Roman" w:hAnsi="Times New Roman" w:cs="Times New Roman"/>
                <w:kern w:val="0"/>
                <w:sz w:val="24"/>
                <w14:ligatures w14:val="none"/>
              </w:rPr>
            </w:pPr>
            <w:r w:rsidRPr="008C2C35">
              <w:rPr>
                <w:rFonts w:ascii="Times New Roman" w:eastAsia="Times New Roman" w:hAnsi="Times New Roman" w:cs="Times New Roman"/>
                <w:kern w:val="0"/>
                <w:sz w:val="24"/>
                <w14:ligatures w14:val="none"/>
              </w:rPr>
              <w:t>kuriems reikalinga pagalba</w:t>
            </w:r>
          </w:p>
        </w:tc>
        <w:tc>
          <w:tcPr>
            <w:tcW w:w="5244" w:type="dxa"/>
          </w:tcPr>
          <w:p w14:paraId="1BF9CF35" w14:textId="72AB00C6" w:rsidR="0010259E" w:rsidRPr="0010259E" w:rsidRDefault="008C2C35" w:rsidP="0010259E">
            <w:pPr>
              <w:pStyle w:val="TableParagraph"/>
              <w:spacing w:line="273" w:lineRule="exact"/>
              <w:jc w:val="both"/>
              <w:rPr>
                <w:bCs/>
                <w:sz w:val="24"/>
              </w:rPr>
            </w:pPr>
            <w:r w:rsidRPr="008C2C35">
              <w:rPr>
                <w:bCs/>
                <w:sz w:val="24"/>
              </w:rPr>
              <w:lastRenderedPageBreak/>
              <w:t>Nepakanka laiko individualiam vaikų ugdymui, prirūksta laiko diferencijuoti ir individualizuoti veiklas.</w:t>
            </w:r>
          </w:p>
        </w:tc>
      </w:tr>
      <w:tr w:rsidR="008C2C35" w14:paraId="0F8C40B8" w14:textId="77777777" w:rsidTr="00500BAB">
        <w:trPr>
          <w:trHeight w:val="551"/>
        </w:trPr>
        <w:tc>
          <w:tcPr>
            <w:tcW w:w="3539" w:type="dxa"/>
          </w:tcPr>
          <w:p w14:paraId="51F1A39D" w14:textId="1FE6B336" w:rsidR="008C2C35" w:rsidRPr="008C2C35" w:rsidRDefault="008C2C35" w:rsidP="0010259E">
            <w:pPr>
              <w:pStyle w:val="TableParagraph"/>
              <w:spacing w:line="273" w:lineRule="exact"/>
              <w:rPr>
                <w:sz w:val="24"/>
              </w:rPr>
            </w:pPr>
            <w:r w:rsidRPr="008C2C35">
              <w:rPr>
                <w:sz w:val="24"/>
              </w:rPr>
              <w:t xml:space="preserve">1.4. Lygios galimybės visiems vaikams ugdytis ir tobulėti – </w:t>
            </w:r>
            <w:r w:rsidRPr="008C2C35">
              <w:rPr>
                <w:b/>
                <w:bCs/>
                <w:sz w:val="24"/>
              </w:rPr>
              <w:t>3 lygis</w:t>
            </w:r>
          </w:p>
        </w:tc>
        <w:tc>
          <w:tcPr>
            <w:tcW w:w="5954" w:type="dxa"/>
          </w:tcPr>
          <w:p w14:paraId="3E1E91BB" w14:textId="41061B79" w:rsidR="008C2C35" w:rsidRPr="008C2C35" w:rsidRDefault="008C2C35" w:rsidP="009C5A95">
            <w:pPr>
              <w:widowControl w:val="0"/>
              <w:autoSpaceDE w:val="0"/>
              <w:autoSpaceDN w:val="0"/>
              <w:ind w:left="107" w:right="97"/>
              <w:jc w:val="both"/>
              <w:rPr>
                <w:rFonts w:ascii="Times New Roman" w:eastAsia="Times New Roman" w:hAnsi="Times New Roman" w:cs="Times New Roman"/>
                <w:kern w:val="0"/>
                <w:sz w:val="24"/>
                <w14:ligatures w14:val="none"/>
              </w:rPr>
            </w:pPr>
            <w:r w:rsidRPr="008C2C35">
              <w:rPr>
                <w:rFonts w:ascii="Times New Roman" w:eastAsia="Times New Roman" w:hAnsi="Times New Roman" w:cs="Times New Roman"/>
                <w:kern w:val="0"/>
                <w:sz w:val="24"/>
                <w14:ligatures w14:val="none"/>
              </w:rPr>
              <w:t>Vaikams yra suteiktos lygios galimybės ugdytis, pagal galimybes yra pritaikyta fizinė aplinka, įrengtos</w:t>
            </w:r>
            <w:r>
              <w:rPr>
                <w:rFonts w:ascii="Times New Roman" w:eastAsia="Times New Roman" w:hAnsi="Times New Roman" w:cs="Times New Roman"/>
                <w:kern w:val="0"/>
                <w:sz w:val="24"/>
                <w14:ligatures w14:val="none"/>
              </w:rPr>
              <w:t xml:space="preserve"> </w:t>
            </w:r>
            <w:r w:rsidRPr="008C2C35">
              <w:rPr>
                <w:rFonts w:ascii="Times New Roman" w:eastAsia="Times New Roman" w:hAnsi="Times New Roman" w:cs="Times New Roman"/>
                <w:kern w:val="0"/>
                <w:sz w:val="24"/>
                <w14:ligatures w14:val="none"/>
              </w:rPr>
              <w:t>edukacinės   erdvės  (</w:t>
            </w:r>
            <w:r w:rsidR="009C5A95">
              <w:rPr>
                <w:rFonts w:ascii="Times New Roman" w:eastAsia="Times New Roman" w:hAnsi="Times New Roman" w:cs="Times New Roman"/>
                <w:kern w:val="0"/>
                <w:sz w:val="24"/>
                <w14:ligatures w14:val="none"/>
              </w:rPr>
              <w:t>metodinė klasė</w:t>
            </w:r>
            <w:r w:rsidRPr="008C2C35">
              <w:rPr>
                <w:rFonts w:ascii="Times New Roman" w:eastAsia="Times New Roman" w:hAnsi="Times New Roman" w:cs="Times New Roman"/>
                <w:kern w:val="0"/>
                <w:sz w:val="24"/>
                <w14:ligatures w14:val="none"/>
              </w:rPr>
              <w:t>, sporto salė, sporto aikštelė, muzikos salė ir pan.). Vaikų veiklos diferencijuojamos ir individualizuojamos, stengiantis atliepti jų poreikius, tinkamas ugdymo metodų parinkimas atsižvelgiant į vaikų amžių. Pagal galimybes yra skiriamas reikiamas dėmesys kiekvienam vaikui, rengiamos pritaikytos programos vaikams su specialiaisiais ugdymosi poreikiais, siekiant, kad kiekvienas vaikas patirtų ugdymosi sėkmę ir</w:t>
            </w:r>
            <w:r w:rsidR="009C5A95">
              <w:rPr>
                <w:rFonts w:ascii="Times New Roman" w:eastAsia="Times New Roman" w:hAnsi="Times New Roman" w:cs="Times New Roman"/>
                <w:kern w:val="0"/>
                <w:sz w:val="24"/>
                <w14:ligatures w14:val="none"/>
              </w:rPr>
              <w:t xml:space="preserve"> </w:t>
            </w:r>
            <w:r w:rsidRPr="008C2C35">
              <w:rPr>
                <w:rFonts w:ascii="Times New Roman" w:eastAsia="Times New Roman" w:hAnsi="Times New Roman" w:cs="Times New Roman"/>
                <w:kern w:val="0"/>
                <w:sz w:val="24"/>
                <w14:ligatures w14:val="none"/>
              </w:rPr>
              <w:t>pažangą</w:t>
            </w:r>
          </w:p>
        </w:tc>
        <w:tc>
          <w:tcPr>
            <w:tcW w:w="5244" w:type="dxa"/>
          </w:tcPr>
          <w:p w14:paraId="28890207" w14:textId="2CB73356" w:rsidR="008C2C35" w:rsidRPr="008C2C35" w:rsidRDefault="008C2C35" w:rsidP="008C2C35">
            <w:pPr>
              <w:pStyle w:val="TableParagraph"/>
              <w:spacing w:line="273" w:lineRule="exact"/>
              <w:jc w:val="both"/>
              <w:rPr>
                <w:bCs/>
                <w:sz w:val="24"/>
              </w:rPr>
            </w:pPr>
            <w:r w:rsidRPr="008C2C35">
              <w:rPr>
                <w:bCs/>
                <w:sz w:val="24"/>
              </w:rPr>
              <w:t>Trūksta planavimo patirties individualizuojant veiklas, reikalinga stipresnė,       kvalifikuota      pagalba</w:t>
            </w:r>
            <w:r>
              <w:rPr>
                <w:bCs/>
                <w:sz w:val="24"/>
              </w:rPr>
              <w:t xml:space="preserve"> </w:t>
            </w:r>
            <w:r w:rsidRPr="008C2C35">
              <w:rPr>
                <w:bCs/>
                <w:sz w:val="24"/>
              </w:rPr>
              <w:t>dirbant     su     specialiųjų    poreikių</w:t>
            </w:r>
          </w:p>
          <w:p w14:paraId="35C988A7" w14:textId="2B1F8290" w:rsidR="008C2C35" w:rsidRPr="008C2C35" w:rsidRDefault="008C2C35" w:rsidP="008C2C35">
            <w:pPr>
              <w:pStyle w:val="TableParagraph"/>
              <w:spacing w:line="273" w:lineRule="exact"/>
              <w:jc w:val="both"/>
              <w:rPr>
                <w:bCs/>
                <w:sz w:val="24"/>
              </w:rPr>
            </w:pPr>
            <w:r w:rsidRPr="008C2C35">
              <w:rPr>
                <w:bCs/>
                <w:sz w:val="24"/>
              </w:rPr>
              <w:t>vaikais</w:t>
            </w:r>
          </w:p>
        </w:tc>
      </w:tr>
    </w:tbl>
    <w:p w14:paraId="2C520C0A" w14:textId="77777777" w:rsidR="008C2C35" w:rsidRDefault="008C2C35" w:rsidP="0010259E">
      <w:pPr>
        <w:ind w:left="-426"/>
        <w:rPr>
          <w:rFonts w:ascii="Times New Roman" w:eastAsia="Times New Roman" w:hAnsi="Times New Roman" w:cs="Times New Roman"/>
          <w:b/>
          <w:kern w:val="0"/>
          <w:sz w:val="24"/>
          <w14:ligatures w14:val="none"/>
        </w:rPr>
      </w:pPr>
      <w:r>
        <w:rPr>
          <w:rFonts w:ascii="Times New Roman" w:eastAsia="Times New Roman" w:hAnsi="Times New Roman" w:cs="Times New Roman"/>
          <w:b/>
          <w:kern w:val="0"/>
          <w:sz w:val="24"/>
          <w14:ligatures w14:val="none"/>
        </w:rPr>
        <w:t xml:space="preserve">         </w:t>
      </w:r>
    </w:p>
    <w:p w14:paraId="5E2AE211" w14:textId="159D8902" w:rsidR="008D732B" w:rsidRDefault="008C2C35" w:rsidP="0010259E">
      <w:pPr>
        <w:ind w:left="-426"/>
        <w:rPr>
          <w:rFonts w:ascii="Times New Roman" w:eastAsia="Times New Roman" w:hAnsi="Times New Roman" w:cs="Times New Roman"/>
          <w:b/>
          <w:kern w:val="0"/>
          <w:sz w:val="24"/>
          <w14:ligatures w14:val="none"/>
        </w:rPr>
      </w:pPr>
      <w:r>
        <w:rPr>
          <w:rFonts w:ascii="Times New Roman" w:eastAsia="Times New Roman" w:hAnsi="Times New Roman" w:cs="Times New Roman"/>
          <w:b/>
          <w:kern w:val="0"/>
          <w:sz w:val="24"/>
          <w14:ligatures w14:val="none"/>
        </w:rPr>
        <w:t xml:space="preserve">        2</w:t>
      </w:r>
      <w:r w:rsidRPr="008C2C35">
        <w:rPr>
          <w:rFonts w:ascii="Times New Roman" w:eastAsia="Times New Roman" w:hAnsi="Times New Roman" w:cs="Times New Roman"/>
          <w:b/>
          <w:kern w:val="0"/>
          <w:sz w:val="24"/>
          <w14:ligatures w14:val="none"/>
        </w:rPr>
        <w:t>. UGDYMOSI srities bendras įsivertinimas – 3</w:t>
      </w:r>
      <w:r w:rsidRPr="008C2C35">
        <w:rPr>
          <w:rFonts w:ascii="Times New Roman" w:eastAsia="Times New Roman" w:hAnsi="Times New Roman" w:cs="Times New Roman"/>
          <w:b/>
          <w:spacing w:val="1"/>
          <w:kern w:val="0"/>
          <w:sz w:val="24"/>
          <w14:ligatures w14:val="none"/>
        </w:rPr>
        <w:t xml:space="preserve"> </w:t>
      </w:r>
      <w:r w:rsidRPr="008C2C35">
        <w:rPr>
          <w:rFonts w:ascii="Times New Roman" w:eastAsia="Times New Roman" w:hAnsi="Times New Roman" w:cs="Times New Roman"/>
          <w:b/>
          <w:kern w:val="0"/>
          <w:sz w:val="24"/>
          <w14:ligatures w14:val="none"/>
        </w:rPr>
        <w:t>(3,00)</w:t>
      </w:r>
    </w:p>
    <w:tbl>
      <w:tblPr>
        <w:tblStyle w:val="Lentelstinklelis"/>
        <w:tblW w:w="14595" w:type="dxa"/>
        <w:tblLook w:val="04A0" w:firstRow="1" w:lastRow="0" w:firstColumn="1" w:lastColumn="0" w:noHBand="0" w:noVBand="1"/>
      </w:tblPr>
      <w:tblGrid>
        <w:gridCol w:w="3397"/>
        <w:gridCol w:w="5954"/>
        <w:gridCol w:w="5244"/>
      </w:tblGrid>
      <w:tr w:rsidR="008C2C35" w14:paraId="7D109F96" w14:textId="77777777" w:rsidTr="008C2C35">
        <w:trPr>
          <w:trHeight w:val="551"/>
        </w:trPr>
        <w:tc>
          <w:tcPr>
            <w:tcW w:w="3397" w:type="dxa"/>
          </w:tcPr>
          <w:p w14:paraId="1A5EDF69" w14:textId="7B915C16" w:rsidR="008C2C35" w:rsidRDefault="008C2C35" w:rsidP="00886ED6">
            <w:pPr>
              <w:pStyle w:val="TableParagraph"/>
              <w:spacing w:line="273" w:lineRule="exact"/>
              <w:ind w:right="-297"/>
              <w:rPr>
                <w:b/>
                <w:sz w:val="24"/>
              </w:rPr>
            </w:pPr>
            <w:r>
              <w:rPr>
                <w:b/>
                <w:sz w:val="24"/>
              </w:rPr>
              <w:t xml:space="preserve">        Rodiklis ir jo kokybės lygis</w:t>
            </w:r>
          </w:p>
        </w:tc>
        <w:tc>
          <w:tcPr>
            <w:tcW w:w="5954" w:type="dxa"/>
          </w:tcPr>
          <w:p w14:paraId="44AD7205" w14:textId="77777777" w:rsidR="008C2C35" w:rsidRDefault="008C2C35" w:rsidP="00886ED6">
            <w:pPr>
              <w:pStyle w:val="TableParagraph"/>
              <w:spacing w:line="273" w:lineRule="exact"/>
              <w:rPr>
                <w:b/>
                <w:sz w:val="24"/>
              </w:rPr>
            </w:pPr>
            <w:r>
              <w:rPr>
                <w:b/>
                <w:sz w:val="24"/>
              </w:rPr>
              <w:t>Nustatyti stiprieji mokyklos veiklos aspektai:</w:t>
            </w:r>
          </w:p>
        </w:tc>
        <w:tc>
          <w:tcPr>
            <w:tcW w:w="5244" w:type="dxa"/>
          </w:tcPr>
          <w:p w14:paraId="4CFC1078" w14:textId="77777777" w:rsidR="008C2C35" w:rsidRDefault="008C2C35" w:rsidP="00886ED6">
            <w:pPr>
              <w:pStyle w:val="TableParagraph"/>
              <w:spacing w:line="273" w:lineRule="exact"/>
              <w:rPr>
                <w:b/>
                <w:sz w:val="24"/>
              </w:rPr>
            </w:pPr>
            <w:r>
              <w:rPr>
                <w:b/>
                <w:sz w:val="24"/>
              </w:rPr>
              <w:t>Nustatyti tobulintini mokyklos veiklos aspektai:</w:t>
            </w:r>
          </w:p>
        </w:tc>
      </w:tr>
      <w:tr w:rsidR="008C2C35" w:rsidRPr="00500BAB" w14:paraId="35D97F8B" w14:textId="77777777" w:rsidTr="008C2C35">
        <w:trPr>
          <w:trHeight w:val="551"/>
        </w:trPr>
        <w:tc>
          <w:tcPr>
            <w:tcW w:w="3397" w:type="dxa"/>
          </w:tcPr>
          <w:p w14:paraId="01C72F16" w14:textId="2B5DBA24" w:rsidR="008C2C35" w:rsidRDefault="008C2C35" w:rsidP="008C2C35">
            <w:pPr>
              <w:pStyle w:val="TableParagraph"/>
              <w:spacing w:line="273" w:lineRule="exact"/>
              <w:ind w:right="-297"/>
              <w:rPr>
                <w:b/>
                <w:sz w:val="24"/>
              </w:rPr>
            </w:pPr>
            <w:r w:rsidRPr="008C2C35">
              <w:rPr>
                <w:bCs/>
                <w:sz w:val="24"/>
              </w:rPr>
              <w:t>2.1. Spontaniška vaiko</w:t>
            </w:r>
            <w:r>
              <w:rPr>
                <w:bCs/>
                <w:sz w:val="24"/>
              </w:rPr>
              <w:t xml:space="preserve"> </w:t>
            </w:r>
            <w:r w:rsidRPr="008C2C35">
              <w:rPr>
                <w:bCs/>
                <w:sz w:val="24"/>
              </w:rPr>
              <w:t xml:space="preserve">inicijuota veikla (aš pats)– </w:t>
            </w:r>
            <w:r w:rsidRPr="009C5A95">
              <w:rPr>
                <w:b/>
                <w:sz w:val="24"/>
              </w:rPr>
              <w:t>3 lygis</w:t>
            </w:r>
          </w:p>
        </w:tc>
        <w:tc>
          <w:tcPr>
            <w:tcW w:w="5954" w:type="dxa"/>
          </w:tcPr>
          <w:p w14:paraId="5166208E" w14:textId="431AA131" w:rsidR="008C2C35" w:rsidRPr="00500BAB" w:rsidRDefault="008C2C35" w:rsidP="00886ED6">
            <w:pPr>
              <w:widowControl w:val="0"/>
              <w:autoSpaceDE w:val="0"/>
              <w:autoSpaceDN w:val="0"/>
              <w:ind w:left="107" w:right="97"/>
              <w:jc w:val="both"/>
              <w:rPr>
                <w:rFonts w:ascii="Times New Roman" w:hAnsi="Times New Roman" w:cs="Times New Roman"/>
                <w:b/>
                <w:sz w:val="24"/>
              </w:rPr>
            </w:pPr>
          </w:p>
        </w:tc>
        <w:tc>
          <w:tcPr>
            <w:tcW w:w="5244" w:type="dxa"/>
          </w:tcPr>
          <w:p w14:paraId="55FBBEF4" w14:textId="5EBE4BD7" w:rsidR="008C2C35" w:rsidRPr="009C5A95" w:rsidRDefault="009C5A95" w:rsidP="009C5A95">
            <w:pPr>
              <w:widowControl w:val="0"/>
              <w:autoSpaceDE w:val="0"/>
              <w:autoSpaceDN w:val="0"/>
              <w:ind w:left="107" w:right="97"/>
              <w:jc w:val="both"/>
              <w:rPr>
                <w:rFonts w:ascii="Times New Roman" w:hAnsi="Times New Roman" w:cs="Times New Roman"/>
                <w:bCs/>
                <w:sz w:val="24"/>
              </w:rPr>
            </w:pPr>
            <w:r w:rsidRPr="009C5A95">
              <w:rPr>
                <w:rFonts w:ascii="Times New Roman" w:eastAsia="Times New Roman" w:hAnsi="Times New Roman" w:cs="Times New Roman"/>
                <w:kern w:val="0"/>
                <w:sz w:val="24"/>
                <w14:ligatures w14:val="none"/>
              </w:rPr>
              <w:t>Palaikomos vaikų idėjos, skatinamas kūrybiškumas, vaikams leidžiama inicijuoti žaidimus pagal pomėgius ir inspiraciją, tačiau žaidybinei vaikų veiklai nepakanka laiko.</w:t>
            </w:r>
            <w:r w:rsidRPr="009C5A95">
              <w:rPr>
                <w:rFonts w:ascii="Times New Roman" w:eastAsia="Times New Roman" w:hAnsi="Times New Roman" w:cs="Times New Roman"/>
                <w:kern w:val="0"/>
                <w:sz w:val="24"/>
                <w14:ligatures w14:val="none"/>
              </w:rPr>
              <w:t xml:space="preserve"> </w:t>
            </w:r>
            <w:r w:rsidRPr="009C5A95">
              <w:rPr>
                <w:rFonts w:ascii="Times New Roman" w:hAnsi="Times New Roman" w:cs="Times New Roman"/>
                <w:sz w:val="24"/>
              </w:rPr>
              <w:t xml:space="preserve">Tobulintinas specialiųjų </w:t>
            </w:r>
            <w:r w:rsidRPr="009C5A95">
              <w:rPr>
                <w:rFonts w:ascii="Times New Roman" w:hAnsi="Times New Roman" w:cs="Times New Roman"/>
                <w:spacing w:val="-3"/>
                <w:sz w:val="24"/>
              </w:rPr>
              <w:t xml:space="preserve">poreikių </w:t>
            </w:r>
            <w:r w:rsidRPr="009C5A95">
              <w:rPr>
                <w:rFonts w:ascii="Times New Roman" w:hAnsi="Times New Roman" w:cs="Times New Roman"/>
                <w:sz w:val="24"/>
              </w:rPr>
              <w:t>vaikų</w:t>
            </w:r>
            <w:r w:rsidRPr="009C5A95">
              <w:rPr>
                <w:rFonts w:ascii="Times New Roman" w:hAnsi="Times New Roman" w:cs="Times New Roman"/>
                <w:sz w:val="24"/>
              </w:rPr>
              <w:t xml:space="preserve"> </w:t>
            </w:r>
            <w:r w:rsidRPr="009C5A95">
              <w:rPr>
                <w:rFonts w:ascii="Times New Roman" w:hAnsi="Times New Roman" w:cs="Times New Roman"/>
                <w:sz w:val="24"/>
              </w:rPr>
              <w:t>ugdymas,</w:t>
            </w:r>
            <w:r w:rsidRPr="009C5A95">
              <w:rPr>
                <w:rFonts w:ascii="Times New Roman" w:hAnsi="Times New Roman" w:cs="Times New Roman"/>
                <w:sz w:val="24"/>
              </w:rPr>
              <w:t xml:space="preserve"> </w:t>
            </w:r>
            <w:r w:rsidRPr="009C5A95">
              <w:rPr>
                <w:rFonts w:ascii="Times New Roman" w:hAnsi="Times New Roman" w:cs="Times New Roman"/>
                <w:spacing w:val="-4"/>
                <w:sz w:val="24"/>
              </w:rPr>
              <w:t xml:space="preserve">veiklų </w:t>
            </w:r>
            <w:r w:rsidRPr="009C5A95">
              <w:rPr>
                <w:rFonts w:ascii="Times New Roman" w:hAnsi="Times New Roman" w:cs="Times New Roman"/>
                <w:sz w:val="24"/>
              </w:rPr>
              <w:t>individualizavimas pagal gebėjimus ir</w:t>
            </w:r>
            <w:r w:rsidRPr="009C5A95">
              <w:rPr>
                <w:rFonts w:ascii="Times New Roman" w:hAnsi="Times New Roman" w:cs="Times New Roman"/>
                <w:spacing w:val="-1"/>
                <w:sz w:val="24"/>
              </w:rPr>
              <w:t xml:space="preserve"> </w:t>
            </w:r>
            <w:r w:rsidRPr="009C5A95">
              <w:rPr>
                <w:rFonts w:ascii="Times New Roman" w:hAnsi="Times New Roman" w:cs="Times New Roman"/>
                <w:sz w:val="24"/>
              </w:rPr>
              <w:t>poreikius</w:t>
            </w:r>
          </w:p>
        </w:tc>
      </w:tr>
      <w:tr w:rsidR="008C2C35" w:rsidRPr="00500BAB" w14:paraId="1C497907" w14:textId="77777777" w:rsidTr="008C2C35">
        <w:trPr>
          <w:trHeight w:val="551"/>
        </w:trPr>
        <w:tc>
          <w:tcPr>
            <w:tcW w:w="3397" w:type="dxa"/>
          </w:tcPr>
          <w:p w14:paraId="73FEB65C" w14:textId="55389CA0" w:rsidR="008C2C35" w:rsidRDefault="009C5A95" w:rsidP="00886ED6">
            <w:pPr>
              <w:pStyle w:val="TableParagraph"/>
              <w:spacing w:line="273" w:lineRule="exact"/>
              <w:rPr>
                <w:sz w:val="24"/>
              </w:rPr>
            </w:pPr>
            <w:r w:rsidRPr="009C5A95">
              <w:rPr>
                <w:sz w:val="24"/>
              </w:rPr>
              <w:t xml:space="preserve">2.2. Patirtinė vaiko veikla – </w:t>
            </w:r>
            <w:r w:rsidRPr="009C5A95">
              <w:rPr>
                <w:b/>
                <w:sz w:val="24"/>
              </w:rPr>
              <w:t>3 lygis</w:t>
            </w:r>
          </w:p>
        </w:tc>
        <w:tc>
          <w:tcPr>
            <w:tcW w:w="5954" w:type="dxa"/>
          </w:tcPr>
          <w:p w14:paraId="312A4D96" w14:textId="2DD3345E" w:rsidR="009C5A95" w:rsidRPr="009C5A95" w:rsidRDefault="009C5A95" w:rsidP="009C5A95">
            <w:pPr>
              <w:widowControl w:val="0"/>
              <w:tabs>
                <w:tab w:val="left" w:pos="2336"/>
              </w:tabs>
              <w:autoSpaceDE w:val="0"/>
              <w:autoSpaceDN w:val="0"/>
              <w:ind w:left="107" w:right="98"/>
              <w:jc w:val="both"/>
              <w:rPr>
                <w:rFonts w:ascii="Times New Roman" w:eastAsia="Times New Roman" w:hAnsi="Times New Roman" w:cs="Times New Roman"/>
                <w:kern w:val="0"/>
                <w:sz w:val="24"/>
                <w14:ligatures w14:val="none"/>
              </w:rPr>
            </w:pPr>
            <w:r w:rsidRPr="009C5A95">
              <w:rPr>
                <w:rFonts w:ascii="Times New Roman" w:eastAsia="Times New Roman" w:hAnsi="Times New Roman" w:cs="Times New Roman"/>
                <w:kern w:val="0"/>
                <w:sz w:val="24"/>
                <w14:ligatures w14:val="none"/>
              </w:rPr>
              <w:t xml:space="preserve">Taikomi įvairūs mokymo </w:t>
            </w:r>
            <w:r w:rsidRPr="009C5A95">
              <w:rPr>
                <w:rFonts w:ascii="Times New Roman" w:eastAsia="Times New Roman" w:hAnsi="Times New Roman" w:cs="Times New Roman"/>
                <w:spacing w:val="-3"/>
                <w:kern w:val="0"/>
                <w:sz w:val="24"/>
                <w14:ligatures w14:val="none"/>
              </w:rPr>
              <w:t xml:space="preserve">metodai, </w:t>
            </w:r>
            <w:r w:rsidRPr="009C5A95">
              <w:rPr>
                <w:rFonts w:ascii="Times New Roman" w:eastAsia="Times New Roman" w:hAnsi="Times New Roman" w:cs="Times New Roman"/>
                <w:kern w:val="0"/>
                <w:sz w:val="24"/>
                <w14:ligatures w14:val="none"/>
              </w:rPr>
              <w:t xml:space="preserve">kurie skatina vaikus </w:t>
            </w:r>
            <w:r w:rsidRPr="009C5A95">
              <w:rPr>
                <w:rFonts w:ascii="Times New Roman" w:eastAsia="Times New Roman" w:hAnsi="Times New Roman" w:cs="Times New Roman"/>
                <w:spacing w:val="-3"/>
                <w:kern w:val="0"/>
                <w:sz w:val="24"/>
                <w14:ligatures w14:val="none"/>
              </w:rPr>
              <w:t xml:space="preserve">aktyviai </w:t>
            </w:r>
            <w:r w:rsidRPr="009C5A95">
              <w:rPr>
                <w:rFonts w:ascii="Times New Roman" w:eastAsia="Times New Roman" w:hAnsi="Times New Roman" w:cs="Times New Roman"/>
                <w:kern w:val="0"/>
                <w:sz w:val="24"/>
                <w14:ligatures w14:val="none"/>
              </w:rPr>
              <w:t xml:space="preserve">dalyvauti veiklose </w:t>
            </w:r>
            <w:r w:rsidRPr="009C5A95">
              <w:rPr>
                <w:rFonts w:ascii="Times New Roman" w:eastAsia="Times New Roman" w:hAnsi="Times New Roman" w:cs="Times New Roman"/>
                <w:spacing w:val="-2"/>
                <w:kern w:val="0"/>
                <w:sz w:val="24"/>
                <w14:ligatures w14:val="none"/>
              </w:rPr>
              <w:t xml:space="preserve">(stebėjimai, </w:t>
            </w:r>
            <w:r w:rsidRPr="009C5A95">
              <w:rPr>
                <w:rFonts w:ascii="Times New Roman" w:eastAsia="Times New Roman" w:hAnsi="Times New Roman" w:cs="Times New Roman"/>
                <w:kern w:val="0"/>
                <w:sz w:val="24"/>
                <w14:ligatures w14:val="none"/>
              </w:rPr>
              <w:t>bandymai,</w:t>
            </w:r>
            <w:r>
              <w:rPr>
                <w:rFonts w:ascii="Times New Roman" w:eastAsia="Times New Roman" w:hAnsi="Times New Roman" w:cs="Times New Roman"/>
                <w:kern w:val="0"/>
                <w:sz w:val="24"/>
                <w14:ligatures w14:val="none"/>
              </w:rPr>
              <w:t xml:space="preserve"> </w:t>
            </w:r>
            <w:r w:rsidRPr="009C5A95">
              <w:rPr>
                <w:rFonts w:ascii="Times New Roman" w:eastAsia="Times New Roman" w:hAnsi="Times New Roman" w:cs="Times New Roman"/>
                <w:spacing w:val="-1"/>
                <w:kern w:val="0"/>
                <w:sz w:val="24"/>
                <w14:ligatures w14:val="none"/>
              </w:rPr>
              <w:t xml:space="preserve">klausinėjimas, </w:t>
            </w:r>
            <w:r w:rsidRPr="009C5A95">
              <w:rPr>
                <w:rFonts w:ascii="Times New Roman" w:eastAsia="Times New Roman" w:hAnsi="Times New Roman" w:cs="Times New Roman"/>
                <w:kern w:val="0"/>
                <w:sz w:val="24"/>
                <w14:ligatures w14:val="none"/>
              </w:rPr>
              <w:t xml:space="preserve">tyrinėjimas, eksperimentavimas, diskusijos ir kt.). Ugdytiniai atlieka kūrybines užduotis, rengiamos </w:t>
            </w:r>
            <w:r w:rsidRPr="009C5A95">
              <w:rPr>
                <w:rFonts w:ascii="Times New Roman" w:eastAsia="Times New Roman" w:hAnsi="Times New Roman" w:cs="Times New Roman"/>
                <w:kern w:val="0"/>
                <w:sz w:val="24"/>
                <w14:ligatures w14:val="none"/>
              </w:rPr>
              <w:lastRenderedPageBreak/>
              <w:t>darbų parodos, dalyvauja</w:t>
            </w:r>
            <w:r w:rsidR="005C78DD">
              <w:rPr>
                <w:rFonts w:ascii="Times New Roman" w:eastAsia="Times New Roman" w:hAnsi="Times New Roman" w:cs="Times New Roman"/>
                <w:kern w:val="0"/>
                <w:sz w:val="24"/>
                <w14:ligatures w14:val="none"/>
              </w:rPr>
              <w:t>ma</w:t>
            </w:r>
            <w:r w:rsidRPr="009C5A95">
              <w:rPr>
                <w:rFonts w:ascii="Times New Roman" w:eastAsia="Times New Roman" w:hAnsi="Times New Roman" w:cs="Times New Roman"/>
                <w:kern w:val="0"/>
                <w:sz w:val="24"/>
                <w14:ligatures w14:val="none"/>
              </w:rPr>
              <w:t xml:space="preserve"> įvairiuose</w:t>
            </w:r>
            <w:r w:rsidRPr="009C5A95">
              <w:rPr>
                <w:rFonts w:ascii="Times New Roman" w:eastAsia="Times New Roman" w:hAnsi="Times New Roman" w:cs="Times New Roman"/>
                <w:spacing w:val="-2"/>
                <w:kern w:val="0"/>
                <w:sz w:val="24"/>
                <w14:ligatures w14:val="none"/>
              </w:rPr>
              <w:t xml:space="preserve"> </w:t>
            </w:r>
            <w:r w:rsidRPr="009C5A95">
              <w:rPr>
                <w:rFonts w:ascii="Times New Roman" w:eastAsia="Times New Roman" w:hAnsi="Times New Roman" w:cs="Times New Roman"/>
                <w:kern w:val="0"/>
                <w:sz w:val="24"/>
                <w14:ligatures w14:val="none"/>
              </w:rPr>
              <w:t>projektuose.</w:t>
            </w:r>
            <w:r>
              <w:rPr>
                <w:rFonts w:ascii="Times New Roman" w:eastAsia="Times New Roman" w:hAnsi="Times New Roman" w:cs="Times New Roman"/>
                <w:kern w:val="0"/>
                <w:sz w:val="24"/>
                <w14:ligatures w14:val="none"/>
              </w:rPr>
              <w:t xml:space="preserve"> </w:t>
            </w:r>
            <w:r w:rsidRPr="009C5A95">
              <w:rPr>
                <w:rFonts w:ascii="Times New Roman" w:eastAsia="Times New Roman" w:hAnsi="Times New Roman" w:cs="Times New Roman"/>
                <w:kern w:val="0"/>
                <w:sz w:val="24"/>
                <w14:ligatures w14:val="none"/>
              </w:rPr>
              <w:t>Kuriami pozityvūs santykiai (vaikų tarpusavio bendravimo, dalinimosi</w:t>
            </w:r>
            <w:r>
              <w:rPr>
                <w:rFonts w:ascii="Times New Roman" w:eastAsia="Times New Roman" w:hAnsi="Times New Roman" w:cs="Times New Roman"/>
                <w:kern w:val="0"/>
                <w:sz w:val="24"/>
                <w14:ligatures w14:val="none"/>
              </w:rPr>
              <w:t xml:space="preserve"> </w:t>
            </w:r>
            <w:r w:rsidRPr="009C5A95">
              <w:rPr>
                <w:rFonts w:ascii="Times New Roman" w:eastAsia="Times New Roman" w:hAnsi="Times New Roman" w:cs="Times New Roman"/>
                <w:kern w:val="0"/>
                <w:sz w:val="24"/>
                <w14:ligatures w14:val="none"/>
              </w:rPr>
              <w:t>patirtimi, mokėjimo išklausyti kalbantį vaiką, nepertraukinėti)</w:t>
            </w:r>
          </w:p>
          <w:p w14:paraId="0DA6D07A" w14:textId="63B1C919" w:rsidR="008C2C35" w:rsidRPr="00500BAB" w:rsidRDefault="008C2C35" w:rsidP="00886ED6">
            <w:pPr>
              <w:widowControl w:val="0"/>
              <w:autoSpaceDE w:val="0"/>
              <w:autoSpaceDN w:val="0"/>
              <w:ind w:left="107" w:right="97"/>
              <w:jc w:val="both"/>
              <w:rPr>
                <w:rFonts w:ascii="Times New Roman" w:eastAsia="Times New Roman" w:hAnsi="Times New Roman" w:cs="Times New Roman"/>
                <w:kern w:val="0"/>
                <w:sz w:val="24"/>
                <w14:ligatures w14:val="none"/>
              </w:rPr>
            </w:pPr>
          </w:p>
        </w:tc>
        <w:tc>
          <w:tcPr>
            <w:tcW w:w="5244" w:type="dxa"/>
          </w:tcPr>
          <w:p w14:paraId="53987EE8" w14:textId="1D1401C3" w:rsidR="008C2C35" w:rsidRPr="00500BAB" w:rsidRDefault="005C78DD" w:rsidP="00886ED6">
            <w:pPr>
              <w:pStyle w:val="TableParagraph"/>
              <w:spacing w:line="273" w:lineRule="exact"/>
              <w:jc w:val="both"/>
              <w:rPr>
                <w:bCs/>
                <w:sz w:val="24"/>
              </w:rPr>
            </w:pPr>
            <w:r w:rsidRPr="005C78DD">
              <w:rPr>
                <w:sz w:val="24"/>
              </w:rPr>
              <w:lastRenderedPageBreak/>
              <w:t xml:space="preserve">Reikėtų </w:t>
            </w:r>
            <w:r>
              <w:rPr>
                <w:sz w:val="24"/>
              </w:rPr>
              <w:t>atnaujinti, papildyti</w:t>
            </w:r>
            <w:r w:rsidRPr="005C78DD">
              <w:rPr>
                <w:sz w:val="24"/>
              </w:rPr>
              <w:t xml:space="preserve"> vaikų grupės</w:t>
            </w:r>
            <w:r>
              <w:rPr>
                <w:sz w:val="24"/>
              </w:rPr>
              <w:t>, lauko</w:t>
            </w:r>
            <w:r w:rsidRPr="005C78DD">
              <w:rPr>
                <w:sz w:val="24"/>
              </w:rPr>
              <w:t xml:space="preserve"> aplinką</w:t>
            </w:r>
            <w:r>
              <w:rPr>
                <w:sz w:val="24"/>
              </w:rPr>
              <w:t>:</w:t>
            </w:r>
            <w:r w:rsidRPr="005C78DD">
              <w:rPr>
                <w:sz w:val="24"/>
              </w:rPr>
              <w:t xml:space="preserve"> pasipildyti gamtinėmis medžiagomis grupę, </w:t>
            </w:r>
            <w:r>
              <w:rPr>
                <w:sz w:val="24"/>
              </w:rPr>
              <w:t>IT priemonėmis</w:t>
            </w:r>
            <w:r w:rsidRPr="005C78DD">
              <w:rPr>
                <w:sz w:val="24"/>
              </w:rPr>
              <w:t>, sukurti įvairius</w:t>
            </w:r>
            <w:r>
              <w:rPr>
                <w:sz w:val="24"/>
              </w:rPr>
              <w:t xml:space="preserve"> poilsio erdves</w:t>
            </w:r>
            <w:r w:rsidRPr="005C78DD">
              <w:rPr>
                <w:sz w:val="24"/>
              </w:rPr>
              <w:t xml:space="preserve">. </w:t>
            </w:r>
            <w:r>
              <w:rPr>
                <w:sz w:val="24"/>
              </w:rPr>
              <w:t xml:space="preserve">Lauke įrengti </w:t>
            </w:r>
            <w:proofErr w:type="spellStart"/>
            <w:r>
              <w:rPr>
                <w:sz w:val="24"/>
              </w:rPr>
              <w:t>patyrimines</w:t>
            </w:r>
            <w:proofErr w:type="spellEnd"/>
            <w:r>
              <w:rPr>
                <w:sz w:val="24"/>
              </w:rPr>
              <w:t xml:space="preserve"> erdves ir jas </w:t>
            </w:r>
            <w:r>
              <w:rPr>
                <w:sz w:val="24"/>
              </w:rPr>
              <w:lastRenderedPageBreak/>
              <w:t xml:space="preserve">įgalinti. </w:t>
            </w:r>
            <w:r w:rsidRPr="005C78DD">
              <w:rPr>
                <w:sz w:val="24"/>
              </w:rPr>
              <w:t xml:space="preserve">Kartu su ugdytinių tėvais laikytis vieningos vaikų auklėjimo  </w:t>
            </w:r>
            <w:r w:rsidRPr="005C78DD">
              <w:rPr>
                <w:spacing w:val="-3"/>
                <w:sz w:val="24"/>
              </w:rPr>
              <w:t xml:space="preserve">sistemos </w:t>
            </w:r>
            <w:r w:rsidRPr="005C78DD">
              <w:rPr>
                <w:sz w:val="24"/>
              </w:rPr>
              <w:t>ir problemų sprendimo</w:t>
            </w:r>
            <w:r w:rsidRPr="005C78DD">
              <w:rPr>
                <w:spacing w:val="-1"/>
                <w:sz w:val="24"/>
              </w:rPr>
              <w:t xml:space="preserve"> </w:t>
            </w:r>
            <w:r w:rsidRPr="005C78DD">
              <w:rPr>
                <w:sz w:val="24"/>
              </w:rPr>
              <w:t>būdų</w:t>
            </w:r>
            <w:r>
              <w:rPr>
                <w:sz w:val="24"/>
              </w:rPr>
              <w:t>.</w:t>
            </w:r>
          </w:p>
        </w:tc>
      </w:tr>
      <w:tr w:rsidR="005C78DD" w:rsidRPr="0010259E" w14:paraId="4659549A" w14:textId="77777777" w:rsidTr="008C2C35">
        <w:trPr>
          <w:trHeight w:val="551"/>
        </w:trPr>
        <w:tc>
          <w:tcPr>
            <w:tcW w:w="3397" w:type="dxa"/>
          </w:tcPr>
          <w:p w14:paraId="49B4C6DA" w14:textId="26EB3465" w:rsidR="005C78DD" w:rsidRPr="0010259E" w:rsidRDefault="005C78DD" w:rsidP="005C78DD">
            <w:pPr>
              <w:pStyle w:val="TableParagraph"/>
              <w:spacing w:line="273" w:lineRule="exact"/>
              <w:rPr>
                <w:sz w:val="24"/>
              </w:rPr>
            </w:pPr>
            <w:r>
              <w:rPr>
                <w:sz w:val="24"/>
              </w:rPr>
              <w:t>2</w:t>
            </w:r>
            <w:r w:rsidRPr="005C78DD">
              <w:rPr>
                <w:sz w:val="24"/>
              </w:rPr>
              <w:t xml:space="preserve">.3. Žaidimas – </w:t>
            </w:r>
            <w:r w:rsidRPr="005C78DD">
              <w:rPr>
                <w:b/>
                <w:sz w:val="24"/>
              </w:rPr>
              <w:t>3 lygis</w:t>
            </w:r>
          </w:p>
        </w:tc>
        <w:tc>
          <w:tcPr>
            <w:tcW w:w="5954" w:type="dxa"/>
          </w:tcPr>
          <w:p w14:paraId="4B8CD0C7" w14:textId="10A7D42A" w:rsidR="005C78DD" w:rsidRPr="0010259E" w:rsidRDefault="005C78DD" w:rsidP="005C78DD">
            <w:pPr>
              <w:pStyle w:val="TableParagraph"/>
              <w:tabs>
                <w:tab w:val="left" w:pos="2365"/>
              </w:tabs>
              <w:ind w:right="97"/>
              <w:jc w:val="both"/>
              <w:rPr>
                <w:sz w:val="24"/>
              </w:rPr>
            </w:pPr>
            <w:r>
              <w:rPr>
                <w:sz w:val="24"/>
              </w:rPr>
              <w:t xml:space="preserve">Vaiko pagrindinė veikla yra žaidimas, vaikai  įsitraukia  </w:t>
            </w:r>
            <w:r>
              <w:rPr>
                <w:spacing w:val="-12"/>
                <w:sz w:val="24"/>
              </w:rPr>
              <w:t xml:space="preserve">į </w:t>
            </w:r>
            <w:r>
              <w:rPr>
                <w:sz w:val="24"/>
              </w:rPr>
              <w:t xml:space="preserve">skirtingo tipo žaidimus (labiausiai mėgsta judriuosius ir kūrybinius – </w:t>
            </w:r>
            <w:proofErr w:type="spellStart"/>
            <w:r>
              <w:rPr>
                <w:sz w:val="24"/>
              </w:rPr>
              <w:t>vaidmeninius</w:t>
            </w:r>
            <w:proofErr w:type="spellEnd"/>
            <w:r>
              <w:rPr>
                <w:sz w:val="24"/>
              </w:rPr>
              <w:t>). Nevengia įtraukti ir mokytoją. Grupių erdvėse yra priemonių ir vietų žaisti skirtingo tipo žaidimus (konstravimo, stalo, lavinamuosius,</w:t>
            </w:r>
            <w:r>
              <w:rPr>
                <w:sz w:val="24"/>
              </w:rPr>
              <w:tab/>
            </w:r>
            <w:proofErr w:type="spellStart"/>
            <w:r>
              <w:rPr>
                <w:spacing w:val="-3"/>
                <w:sz w:val="24"/>
              </w:rPr>
              <w:t>vaidmeninius</w:t>
            </w:r>
            <w:proofErr w:type="spellEnd"/>
            <w:r>
              <w:rPr>
                <w:spacing w:val="-3"/>
                <w:sz w:val="24"/>
              </w:rPr>
              <w:t xml:space="preserve">, </w:t>
            </w:r>
            <w:r>
              <w:rPr>
                <w:sz w:val="24"/>
              </w:rPr>
              <w:t>judriuosius). Vyresni vaikai mėgsta žaisti didesnėmis grupelėmis, pasiskirstant vaidmenis ar</w:t>
            </w:r>
            <w:r>
              <w:rPr>
                <w:spacing w:val="4"/>
                <w:sz w:val="24"/>
              </w:rPr>
              <w:t xml:space="preserve"> </w:t>
            </w:r>
            <w:r>
              <w:rPr>
                <w:sz w:val="24"/>
              </w:rPr>
              <w:t>žaidžiant</w:t>
            </w:r>
            <w:r>
              <w:rPr>
                <w:sz w:val="24"/>
              </w:rPr>
              <w:t xml:space="preserve"> </w:t>
            </w:r>
            <w:r>
              <w:rPr>
                <w:sz w:val="24"/>
              </w:rPr>
              <w:t>teminius žaidimus</w:t>
            </w:r>
          </w:p>
        </w:tc>
        <w:tc>
          <w:tcPr>
            <w:tcW w:w="5244" w:type="dxa"/>
          </w:tcPr>
          <w:p w14:paraId="74323CF4" w14:textId="4062F000" w:rsidR="005C78DD" w:rsidRPr="0010259E" w:rsidRDefault="005C78DD" w:rsidP="005C78DD">
            <w:pPr>
              <w:pStyle w:val="TableParagraph"/>
              <w:spacing w:line="273" w:lineRule="exact"/>
              <w:jc w:val="both"/>
              <w:rPr>
                <w:bCs/>
                <w:sz w:val="24"/>
              </w:rPr>
            </w:pPr>
            <w:r>
              <w:rPr>
                <w:sz w:val="24"/>
              </w:rPr>
              <w:t xml:space="preserve">Įvairesnis parinkimas žaidimų </w:t>
            </w:r>
            <w:r w:rsidRPr="005C78DD">
              <w:rPr>
                <w:sz w:val="24"/>
              </w:rPr>
              <w:t xml:space="preserve"> pagal vaikų amžiaus tarpsnius.</w:t>
            </w:r>
          </w:p>
        </w:tc>
      </w:tr>
    </w:tbl>
    <w:p w14:paraId="4B192240" w14:textId="77777777" w:rsidR="005C78DD" w:rsidRDefault="005C78DD" w:rsidP="0010259E">
      <w:pPr>
        <w:ind w:left="-426"/>
        <w:rPr>
          <w:rFonts w:ascii="Times New Roman" w:eastAsia="Times New Roman" w:hAnsi="Times New Roman" w:cs="Times New Roman"/>
          <w:b/>
          <w:kern w:val="0"/>
          <w:sz w:val="24"/>
          <w14:ligatures w14:val="none"/>
        </w:rPr>
      </w:pPr>
      <w:r>
        <w:rPr>
          <w:rFonts w:ascii="Times New Roman" w:eastAsia="Times New Roman" w:hAnsi="Times New Roman" w:cs="Times New Roman"/>
          <w:b/>
          <w:kern w:val="0"/>
          <w:sz w:val="24"/>
          <w14:ligatures w14:val="none"/>
        </w:rPr>
        <w:t xml:space="preserve">           </w:t>
      </w:r>
    </w:p>
    <w:p w14:paraId="5A55910E" w14:textId="4BDA824B" w:rsidR="008C2C35" w:rsidRDefault="005C78DD" w:rsidP="0010259E">
      <w:pPr>
        <w:ind w:left="-426"/>
        <w:rPr>
          <w:rFonts w:ascii="Times New Roman" w:eastAsia="Times New Roman" w:hAnsi="Times New Roman" w:cs="Times New Roman"/>
          <w:b/>
          <w:kern w:val="0"/>
          <w:sz w:val="24"/>
          <w14:ligatures w14:val="none"/>
        </w:rPr>
      </w:pPr>
      <w:r>
        <w:rPr>
          <w:rFonts w:ascii="Times New Roman" w:eastAsia="Times New Roman" w:hAnsi="Times New Roman" w:cs="Times New Roman"/>
          <w:b/>
          <w:kern w:val="0"/>
          <w:sz w:val="24"/>
          <w14:ligatures w14:val="none"/>
        </w:rPr>
        <w:t xml:space="preserve">         3. </w:t>
      </w:r>
      <w:r w:rsidRPr="005C78DD">
        <w:rPr>
          <w:rFonts w:ascii="Times New Roman" w:eastAsia="Times New Roman" w:hAnsi="Times New Roman" w:cs="Times New Roman"/>
          <w:b/>
          <w:kern w:val="0"/>
          <w:sz w:val="24"/>
          <w14:ligatures w14:val="none"/>
        </w:rPr>
        <w:t>UGDYMO(SI) APLINKŲ srities bendras įsivertinimas – 3</w:t>
      </w:r>
      <w:r w:rsidRPr="005C78DD">
        <w:rPr>
          <w:rFonts w:ascii="Times New Roman" w:eastAsia="Times New Roman" w:hAnsi="Times New Roman" w:cs="Times New Roman"/>
          <w:b/>
          <w:spacing w:val="-1"/>
          <w:kern w:val="0"/>
          <w:sz w:val="24"/>
          <w14:ligatures w14:val="none"/>
        </w:rPr>
        <w:t xml:space="preserve"> </w:t>
      </w:r>
      <w:r w:rsidRPr="005C78DD">
        <w:rPr>
          <w:rFonts w:ascii="Times New Roman" w:eastAsia="Times New Roman" w:hAnsi="Times New Roman" w:cs="Times New Roman"/>
          <w:b/>
          <w:kern w:val="0"/>
          <w:sz w:val="24"/>
          <w14:ligatures w14:val="none"/>
        </w:rPr>
        <w:t>(2,56)</w:t>
      </w:r>
    </w:p>
    <w:tbl>
      <w:tblPr>
        <w:tblStyle w:val="Lentelstinklelis"/>
        <w:tblW w:w="14601" w:type="dxa"/>
        <w:tblInd w:w="-5" w:type="dxa"/>
        <w:tblLook w:val="04A0" w:firstRow="1" w:lastRow="0" w:firstColumn="1" w:lastColumn="0" w:noHBand="0" w:noVBand="1"/>
      </w:tblPr>
      <w:tblGrid>
        <w:gridCol w:w="3402"/>
        <w:gridCol w:w="5954"/>
        <w:gridCol w:w="5245"/>
      </w:tblGrid>
      <w:tr w:rsidR="005C78DD" w14:paraId="3331B510" w14:textId="77777777" w:rsidTr="005C78DD">
        <w:tc>
          <w:tcPr>
            <w:tcW w:w="3402" w:type="dxa"/>
          </w:tcPr>
          <w:p w14:paraId="4AA3A8D9" w14:textId="1535A252" w:rsidR="005C78DD" w:rsidRPr="005C78DD" w:rsidRDefault="005C78DD" w:rsidP="005C78DD">
            <w:pPr>
              <w:rPr>
                <w:rFonts w:ascii="Times New Roman" w:eastAsia="Times New Roman" w:hAnsi="Times New Roman" w:cs="Times New Roman"/>
                <w:b/>
                <w:kern w:val="0"/>
                <w:sz w:val="24"/>
                <w14:ligatures w14:val="none"/>
              </w:rPr>
            </w:pPr>
            <w:r w:rsidRPr="005C78DD">
              <w:rPr>
                <w:rFonts w:ascii="Times New Roman" w:hAnsi="Times New Roman" w:cs="Times New Roman"/>
                <w:b/>
                <w:sz w:val="24"/>
              </w:rPr>
              <w:t>Rodiklis ir jo kokybės lygis</w:t>
            </w:r>
          </w:p>
        </w:tc>
        <w:tc>
          <w:tcPr>
            <w:tcW w:w="5954" w:type="dxa"/>
          </w:tcPr>
          <w:p w14:paraId="03916327" w14:textId="45A0E43A" w:rsidR="005C78DD" w:rsidRPr="005C78DD" w:rsidRDefault="005C78DD" w:rsidP="005C78DD">
            <w:pPr>
              <w:rPr>
                <w:rFonts w:ascii="Times New Roman" w:eastAsia="Times New Roman" w:hAnsi="Times New Roman" w:cs="Times New Roman"/>
                <w:b/>
                <w:kern w:val="0"/>
                <w:sz w:val="24"/>
                <w14:ligatures w14:val="none"/>
              </w:rPr>
            </w:pPr>
            <w:r w:rsidRPr="005C78DD">
              <w:rPr>
                <w:rFonts w:ascii="Times New Roman" w:hAnsi="Times New Roman" w:cs="Times New Roman"/>
                <w:b/>
                <w:sz w:val="24"/>
              </w:rPr>
              <w:t>Nustatyti stiprieji mokyklos veiklos aspektai:</w:t>
            </w:r>
          </w:p>
        </w:tc>
        <w:tc>
          <w:tcPr>
            <w:tcW w:w="5245" w:type="dxa"/>
          </w:tcPr>
          <w:p w14:paraId="7B958C3B" w14:textId="48606700" w:rsidR="005C78DD" w:rsidRPr="005C78DD" w:rsidRDefault="005C78DD" w:rsidP="005C78DD">
            <w:pPr>
              <w:rPr>
                <w:rFonts w:ascii="Times New Roman" w:eastAsia="Times New Roman" w:hAnsi="Times New Roman" w:cs="Times New Roman"/>
                <w:b/>
                <w:kern w:val="0"/>
                <w:sz w:val="24"/>
                <w14:ligatures w14:val="none"/>
              </w:rPr>
            </w:pPr>
            <w:r w:rsidRPr="005C78DD">
              <w:rPr>
                <w:rFonts w:ascii="Times New Roman" w:hAnsi="Times New Roman" w:cs="Times New Roman"/>
                <w:b/>
                <w:sz w:val="24"/>
              </w:rPr>
              <w:t>Nustatyti tobulintini mokyklos veiklos aspektai:</w:t>
            </w:r>
          </w:p>
        </w:tc>
      </w:tr>
      <w:tr w:rsidR="005C78DD" w14:paraId="7D97282F" w14:textId="77777777" w:rsidTr="005C78DD">
        <w:tc>
          <w:tcPr>
            <w:tcW w:w="3402" w:type="dxa"/>
          </w:tcPr>
          <w:p w14:paraId="2ACDC7B2" w14:textId="77777777" w:rsidR="005C78DD" w:rsidRDefault="005C78DD" w:rsidP="005C78DD">
            <w:pPr>
              <w:rPr>
                <w:rFonts w:ascii="Times New Roman" w:eastAsia="Times New Roman" w:hAnsi="Times New Roman" w:cs="Times New Roman"/>
                <w:b/>
                <w:kern w:val="0"/>
                <w:sz w:val="24"/>
                <w14:ligatures w14:val="none"/>
              </w:rPr>
            </w:pPr>
            <w:r w:rsidRPr="005C78DD">
              <w:rPr>
                <w:rFonts w:ascii="Times New Roman" w:eastAsia="Times New Roman" w:hAnsi="Times New Roman" w:cs="Times New Roman"/>
                <w:kern w:val="0"/>
                <w:sz w:val="24"/>
                <w14:ligatures w14:val="none"/>
              </w:rPr>
              <w:t xml:space="preserve">3.1. Fizinė aplinka – </w:t>
            </w:r>
            <w:r w:rsidRPr="005C78DD">
              <w:rPr>
                <w:rFonts w:ascii="Times New Roman" w:eastAsia="Times New Roman" w:hAnsi="Times New Roman" w:cs="Times New Roman"/>
                <w:b/>
                <w:kern w:val="0"/>
                <w:sz w:val="24"/>
                <w14:ligatures w14:val="none"/>
              </w:rPr>
              <w:t>2 lygis</w:t>
            </w:r>
          </w:p>
          <w:p w14:paraId="14FBE395" w14:textId="7EE79501" w:rsidR="005C78DD" w:rsidRDefault="005C78DD" w:rsidP="005C78DD">
            <w:pPr>
              <w:rPr>
                <w:rFonts w:ascii="Times New Roman" w:eastAsia="Times New Roman" w:hAnsi="Times New Roman" w:cs="Times New Roman"/>
                <w:b/>
                <w:kern w:val="0"/>
                <w:sz w:val="24"/>
                <w14:ligatures w14:val="none"/>
              </w:rPr>
            </w:pPr>
          </w:p>
        </w:tc>
        <w:tc>
          <w:tcPr>
            <w:tcW w:w="5954" w:type="dxa"/>
          </w:tcPr>
          <w:p w14:paraId="6EFD2F51" w14:textId="3CFC8F89" w:rsidR="005C78DD" w:rsidRPr="005C78DD" w:rsidRDefault="005C78DD" w:rsidP="00DF5919">
            <w:pPr>
              <w:widowControl w:val="0"/>
              <w:tabs>
                <w:tab w:val="left" w:pos="177"/>
                <w:tab w:val="left" w:pos="2493"/>
                <w:tab w:val="left" w:pos="3091"/>
              </w:tabs>
              <w:autoSpaceDE w:val="0"/>
              <w:autoSpaceDN w:val="0"/>
              <w:ind w:left="107" w:right="98"/>
              <w:jc w:val="both"/>
              <w:rPr>
                <w:rFonts w:ascii="Times New Roman" w:eastAsia="Times New Roman" w:hAnsi="Times New Roman" w:cs="Times New Roman"/>
                <w:kern w:val="0"/>
                <w:sz w:val="24"/>
                <w14:ligatures w14:val="none"/>
              </w:rPr>
            </w:pPr>
            <w:r w:rsidRPr="005C78DD">
              <w:rPr>
                <w:rFonts w:ascii="Times New Roman" w:eastAsia="Times New Roman" w:hAnsi="Times New Roman" w:cs="Times New Roman"/>
                <w:kern w:val="0"/>
                <w:sz w:val="24"/>
                <w14:ligatures w14:val="none"/>
              </w:rPr>
              <w:t xml:space="preserve">Sudaromos sąlygos vaikams, kad grupėje būtų gera ir jauku, kad vaikams būtų pasiekiamos </w:t>
            </w:r>
            <w:r w:rsidRPr="005C78DD">
              <w:rPr>
                <w:rFonts w:ascii="Times New Roman" w:eastAsia="Times New Roman" w:hAnsi="Times New Roman" w:cs="Times New Roman"/>
                <w:spacing w:val="-3"/>
                <w:kern w:val="0"/>
                <w:sz w:val="24"/>
                <w14:ligatures w14:val="none"/>
              </w:rPr>
              <w:t xml:space="preserve">visos </w:t>
            </w:r>
            <w:r w:rsidRPr="005C78DD">
              <w:rPr>
                <w:rFonts w:ascii="Times New Roman" w:eastAsia="Times New Roman" w:hAnsi="Times New Roman" w:cs="Times New Roman"/>
                <w:kern w:val="0"/>
                <w:sz w:val="24"/>
                <w14:ligatures w14:val="none"/>
              </w:rPr>
              <w:t xml:space="preserve">priemonės pagal poreikį </w:t>
            </w:r>
            <w:r w:rsidRPr="005C78DD">
              <w:rPr>
                <w:rFonts w:ascii="Times New Roman" w:eastAsia="Times New Roman" w:hAnsi="Times New Roman" w:cs="Times New Roman"/>
                <w:spacing w:val="-7"/>
                <w:kern w:val="0"/>
                <w:sz w:val="24"/>
                <w14:ligatures w14:val="none"/>
              </w:rPr>
              <w:t xml:space="preserve">ar </w:t>
            </w:r>
            <w:r w:rsidRPr="005C78DD">
              <w:rPr>
                <w:rFonts w:ascii="Times New Roman" w:eastAsia="Times New Roman" w:hAnsi="Times New Roman" w:cs="Times New Roman"/>
                <w:kern w:val="0"/>
                <w:sz w:val="24"/>
                <w14:ligatures w14:val="none"/>
              </w:rPr>
              <w:t xml:space="preserve">sumanymą. Priemonės grupėse yra tikslingos, saugios, jų yra saikingai. Yra įvairių knygų (pasakų, apie žmonių amžių, tautybes, papročius, darbą ir kt.). Yra sukurtos saugios vietos, kur vaikai gali pabūti vieni </w:t>
            </w:r>
            <w:r w:rsidRPr="005C78DD">
              <w:rPr>
                <w:rFonts w:ascii="Times New Roman" w:eastAsia="Times New Roman" w:hAnsi="Times New Roman" w:cs="Times New Roman"/>
                <w:spacing w:val="-6"/>
                <w:kern w:val="0"/>
                <w:sz w:val="24"/>
                <w14:ligatures w14:val="none"/>
              </w:rPr>
              <w:t xml:space="preserve">ir </w:t>
            </w:r>
            <w:r w:rsidRPr="005C78DD">
              <w:rPr>
                <w:rFonts w:ascii="Times New Roman" w:eastAsia="Times New Roman" w:hAnsi="Times New Roman" w:cs="Times New Roman"/>
                <w:kern w:val="0"/>
                <w:sz w:val="24"/>
                <w14:ligatures w14:val="none"/>
              </w:rPr>
              <w:t>pailsėti (</w:t>
            </w:r>
            <w:proofErr w:type="spellStart"/>
            <w:r w:rsidRPr="005C78DD">
              <w:rPr>
                <w:rFonts w:ascii="Times New Roman" w:eastAsia="Times New Roman" w:hAnsi="Times New Roman" w:cs="Times New Roman"/>
                <w:kern w:val="0"/>
                <w:sz w:val="24"/>
                <w14:ligatures w14:val="none"/>
              </w:rPr>
              <w:t>sėdmaišiai</w:t>
            </w:r>
            <w:proofErr w:type="spellEnd"/>
            <w:r w:rsidR="00DF5919">
              <w:rPr>
                <w:rFonts w:ascii="Times New Roman" w:eastAsia="Times New Roman" w:hAnsi="Times New Roman" w:cs="Times New Roman"/>
                <w:kern w:val="0"/>
                <w:sz w:val="24"/>
                <w14:ligatures w14:val="none"/>
              </w:rPr>
              <w:t>, nusiraminimo erdvė</w:t>
            </w:r>
            <w:r w:rsidRPr="005C78DD">
              <w:rPr>
                <w:rFonts w:ascii="Times New Roman" w:eastAsia="Times New Roman" w:hAnsi="Times New Roman" w:cs="Times New Roman"/>
                <w:kern w:val="0"/>
                <w:sz w:val="24"/>
                <w14:ligatures w14:val="none"/>
              </w:rPr>
              <w:t xml:space="preserve">). Daug laiko praleidžiama gryname ore, ten vaikai kūrybiškai naudoja gamtines medžiagas, aktyviai juda, žaidžia pagal savo sumanymus ar noriai įsitraukia į mokytojos pasiūlytą veiklą. </w:t>
            </w:r>
            <w:r w:rsidR="00DF5919">
              <w:rPr>
                <w:rFonts w:ascii="Times New Roman" w:eastAsia="Times New Roman" w:hAnsi="Times New Roman" w:cs="Times New Roman"/>
                <w:kern w:val="0"/>
                <w:sz w:val="24"/>
                <w14:ligatures w14:val="none"/>
              </w:rPr>
              <w:t xml:space="preserve">Lauko erdvėse kuriame kiemeliai: tyrinėjimo, meninė, sportinė, atsipalaidavimo. </w:t>
            </w:r>
            <w:r w:rsidRPr="005C78DD">
              <w:rPr>
                <w:rFonts w:ascii="Times New Roman" w:eastAsia="Times New Roman" w:hAnsi="Times New Roman" w:cs="Times New Roman"/>
                <w:kern w:val="0"/>
                <w:sz w:val="24"/>
                <w14:ligatures w14:val="none"/>
              </w:rPr>
              <w:t>Su kiekvienu vaiku kuriami prieraišūs individualūs santykiai,</w:t>
            </w:r>
            <w:r w:rsidR="00DF5919">
              <w:rPr>
                <w:rFonts w:ascii="Times New Roman" w:eastAsia="Times New Roman" w:hAnsi="Times New Roman" w:cs="Times New Roman"/>
                <w:kern w:val="0"/>
                <w:sz w:val="24"/>
                <w14:ligatures w14:val="none"/>
              </w:rPr>
              <w:t xml:space="preserve"> </w:t>
            </w:r>
            <w:r w:rsidRPr="005C78DD">
              <w:rPr>
                <w:rFonts w:ascii="Times New Roman" w:eastAsia="Times New Roman" w:hAnsi="Times New Roman" w:cs="Times New Roman"/>
                <w:kern w:val="0"/>
                <w:sz w:val="24"/>
                <w14:ligatures w14:val="none"/>
              </w:rPr>
              <w:t>lauko</w:t>
            </w:r>
            <w:r w:rsidR="00DF5919">
              <w:rPr>
                <w:rFonts w:ascii="Times New Roman" w:eastAsia="Times New Roman" w:hAnsi="Times New Roman" w:cs="Times New Roman"/>
                <w:kern w:val="0"/>
                <w:sz w:val="24"/>
                <w14:ligatures w14:val="none"/>
              </w:rPr>
              <w:t xml:space="preserve"> </w:t>
            </w:r>
            <w:r w:rsidRPr="005C78DD">
              <w:rPr>
                <w:rFonts w:ascii="Times New Roman" w:eastAsia="Times New Roman" w:hAnsi="Times New Roman" w:cs="Times New Roman"/>
                <w:spacing w:val="-3"/>
                <w:kern w:val="0"/>
                <w:sz w:val="24"/>
                <w14:ligatures w14:val="none"/>
              </w:rPr>
              <w:t xml:space="preserve">erdvės </w:t>
            </w:r>
            <w:r w:rsidRPr="005C78DD">
              <w:rPr>
                <w:rFonts w:ascii="Times New Roman" w:eastAsia="Times New Roman" w:hAnsi="Times New Roman" w:cs="Times New Roman"/>
                <w:kern w:val="0"/>
                <w:sz w:val="24"/>
                <w14:ligatures w14:val="none"/>
              </w:rPr>
              <w:t xml:space="preserve">panaudojamos visapusiškam vaikų ugdymui,  aikštelės tvarkingos, saugios, turi sertifikatus. Įstaigoje puoselėjamos tradicijos (įstaigos gimtadienis, vaikų gimtadieniai, valstybinių ir kalendorinių švenčių </w:t>
            </w:r>
            <w:r w:rsidRPr="005C78DD">
              <w:rPr>
                <w:rFonts w:ascii="Times New Roman" w:eastAsia="Times New Roman" w:hAnsi="Times New Roman" w:cs="Times New Roman"/>
                <w:kern w:val="0"/>
                <w:sz w:val="24"/>
                <w14:ligatures w14:val="none"/>
              </w:rPr>
              <w:lastRenderedPageBreak/>
              <w:t>paminėjimas –rengiamos išvykos,</w:t>
            </w:r>
            <w:r w:rsidR="00DF5919">
              <w:rPr>
                <w:rFonts w:ascii="Times New Roman" w:eastAsia="Times New Roman" w:hAnsi="Times New Roman" w:cs="Times New Roman"/>
                <w:kern w:val="0"/>
                <w:sz w:val="24"/>
                <w14:ligatures w14:val="none"/>
              </w:rPr>
              <w:t xml:space="preserve"> stovyklos, projektinė veikla</w:t>
            </w:r>
            <w:r w:rsidRPr="005C78DD">
              <w:rPr>
                <w:rFonts w:ascii="Times New Roman" w:eastAsia="Times New Roman" w:hAnsi="Times New Roman" w:cs="Times New Roman"/>
                <w:kern w:val="0"/>
                <w:sz w:val="24"/>
                <w14:ligatures w14:val="none"/>
              </w:rPr>
              <w:t xml:space="preserve"> bendradarbiaujama su socialiniais partneriais,</w:t>
            </w:r>
            <w:r w:rsidR="00DF5919">
              <w:rPr>
                <w:rFonts w:ascii="Times New Roman" w:eastAsia="Times New Roman" w:hAnsi="Times New Roman" w:cs="Times New Roman"/>
                <w:kern w:val="0"/>
                <w:sz w:val="24"/>
                <w14:ligatures w14:val="none"/>
              </w:rPr>
              <w:t xml:space="preserve"> d</w:t>
            </w:r>
            <w:r w:rsidRPr="005C78DD">
              <w:rPr>
                <w:rFonts w:ascii="Times New Roman" w:eastAsia="Times New Roman" w:hAnsi="Times New Roman" w:cs="Times New Roman"/>
                <w:spacing w:val="-3"/>
                <w:kern w:val="0"/>
                <w:sz w:val="24"/>
                <w14:ligatures w14:val="none"/>
              </w:rPr>
              <w:t xml:space="preserve">alyvaujama </w:t>
            </w:r>
            <w:r w:rsidRPr="005C78DD">
              <w:rPr>
                <w:rFonts w:ascii="Times New Roman" w:eastAsia="Times New Roman" w:hAnsi="Times New Roman" w:cs="Times New Roman"/>
                <w:kern w:val="0"/>
                <w:sz w:val="24"/>
                <w14:ligatures w14:val="none"/>
              </w:rPr>
              <w:t>respublikiniuose, tarptautiniuose ar miesto rengiamuose</w:t>
            </w:r>
            <w:r w:rsidRPr="005C78DD">
              <w:rPr>
                <w:rFonts w:ascii="Times New Roman" w:eastAsia="Times New Roman" w:hAnsi="Times New Roman" w:cs="Times New Roman"/>
                <w:spacing w:val="19"/>
                <w:kern w:val="0"/>
                <w:sz w:val="24"/>
                <w14:ligatures w14:val="none"/>
              </w:rPr>
              <w:t xml:space="preserve"> </w:t>
            </w:r>
            <w:r w:rsidRPr="005C78DD">
              <w:rPr>
                <w:rFonts w:ascii="Times New Roman" w:eastAsia="Times New Roman" w:hAnsi="Times New Roman" w:cs="Times New Roman"/>
                <w:kern w:val="0"/>
                <w:sz w:val="24"/>
                <w14:ligatures w14:val="none"/>
              </w:rPr>
              <w:t>projektuose,</w:t>
            </w:r>
            <w:r w:rsidR="00DF5919">
              <w:rPr>
                <w:rFonts w:ascii="Times New Roman" w:eastAsia="Times New Roman" w:hAnsi="Times New Roman" w:cs="Times New Roman"/>
                <w:kern w:val="0"/>
                <w:sz w:val="24"/>
                <w14:ligatures w14:val="none"/>
              </w:rPr>
              <w:t xml:space="preserve"> r</w:t>
            </w:r>
            <w:r w:rsidRPr="005C78DD">
              <w:rPr>
                <w:rFonts w:ascii="Times New Roman" w:eastAsia="Times New Roman" w:hAnsi="Times New Roman" w:cs="Times New Roman"/>
                <w:kern w:val="0"/>
                <w:sz w:val="24"/>
                <w14:ligatures w14:val="none"/>
              </w:rPr>
              <w:t>enginiuose</w:t>
            </w:r>
            <w:r w:rsidR="00DF5919">
              <w:rPr>
                <w:rFonts w:ascii="Times New Roman" w:eastAsia="Times New Roman" w:hAnsi="Times New Roman" w:cs="Times New Roman"/>
                <w:kern w:val="0"/>
                <w:sz w:val="24"/>
                <w14:ligatures w14:val="none"/>
              </w:rPr>
              <w:t>.</w:t>
            </w:r>
          </w:p>
          <w:p w14:paraId="1E568A85" w14:textId="77777777" w:rsidR="005C78DD" w:rsidRDefault="005C78DD" w:rsidP="005C78DD">
            <w:pPr>
              <w:rPr>
                <w:rFonts w:ascii="Times New Roman" w:eastAsia="Times New Roman" w:hAnsi="Times New Roman" w:cs="Times New Roman"/>
                <w:b/>
                <w:kern w:val="0"/>
                <w:sz w:val="24"/>
                <w14:ligatures w14:val="none"/>
              </w:rPr>
            </w:pPr>
          </w:p>
        </w:tc>
        <w:tc>
          <w:tcPr>
            <w:tcW w:w="5245" w:type="dxa"/>
          </w:tcPr>
          <w:p w14:paraId="790CDD6A" w14:textId="654C5FE6" w:rsidR="005C78DD" w:rsidRDefault="00DF5919" w:rsidP="005C78DD">
            <w:pPr>
              <w:rPr>
                <w:rFonts w:ascii="Times New Roman" w:eastAsia="Times New Roman" w:hAnsi="Times New Roman" w:cs="Times New Roman"/>
                <w:b/>
                <w:kern w:val="0"/>
                <w:sz w:val="24"/>
                <w14:ligatures w14:val="none"/>
              </w:rPr>
            </w:pPr>
            <w:r>
              <w:rPr>
                <w:rFonts w:ascii="Times New Roman" w:eastAsia="Times New Roman" w:hAnsi="Times New Roman" w:cs="Times New Roman"/>
                <w:kern w:val="0"/>
                <w:sz w:val="24"/>
                <w14:ligatures w14:val="none"/>
              </w:rPr>
              <w:lastRenderedPageBreak/>
              <w:t>Dėl trūkumo vietos</w:t>
            </w:r>
            <w:r w:rsidRPr="00DF5919">
              <w:rPr>
                <w:rFonts w:ascii="Times New Roman" w:eastAsia="Times New Roman" w:hAnsi="Times New Roman" w:cs="Times New Roman"/>
                <w:kern w:val="0"/>
                <w:sz w:val="24"/>
                <w14:ligatures w14:val="none"/>
              </w:rPr>
              <w:t xml:space="preserve"> </w:t>
            </w:r>
            <w:r w:rsidRPr="00DF5919">
              <w:rPr>
                <w:rFonts w:ascii="Times New Roman" w:eastAsia="Times New Roman" w:hAnsi="Times New Roman" w:cs="Times New Roman"/>
                <w:spacing w:val="16"/>
                <w:kern w:val="0"/>
                <w:sz w:val="24"/>
                <w14:ligatures w14:val="none"/>
              </w:rPr>
              <w:t xml:space="preserve"> </w:t>
            </w:r>
            <w:r w:rsidRPr="00DF5919">
              <w:rPr>
                <w:rFonts w:ascii="Times New Roman" w:eastAsia="Times New Roman" w:hAnsi="Times New Roman" w:cs="Times New Roman"/>
                <w:kern w:val="0"/>
                <w:sz w:val="24"/>
                <w14:ligatures w14:val="none"/>
              </w:rPr>
              <w:t>grupėse</w:t>
            </w:r>
            <w:r>
              <w:rPr>
                <w:rFonts w:ascii="Times New Roman" w:eastAsia="Times New Roman" w:hAnsi="Times New Roman" w:cs="Times New Roman"/>
                <w:kern w:val="0"/>
                <w:sz w:val="24"/>
                <w14:ligatures w14:val="none"/>
              </w:rPr>
              <w:t xml:space="preserve">, sunku suskirstyti </w:t>
            </w:r>
            <w:r w:rsidRPr="00DF5919">
              <w:rPr>
                <w:rFonts w:ascii="Times New Roman" w:eastAsia="Times New Roman" w:hAnsi="Times New Roman" w:cs="Times New Roman"/>
                <w:kern w:val="0"/>
                <w:sz w:val="24"/>
                <w14:ligatures w14:val="none"/>
              </w:rPr>
              <w:t xml:space="preserve"> erdves pagal ugdomas kompetencijas, kur vaikai pasiskirstę žaistų, tyrinėtų, ugdytųsi. </w:t>
            </w:r>
            <w:r>
              <w:rPr>
                <w:rFonts w:ascii="Times New Roman" w:eastAsia="Times New Roman" w:hAnsi="Times New Roman" w:cs="Times New Roman"/>
                <w:kern w:val="0"/>
                <w:sz w:val="24"/>
                <w14:ligatures w14:val="none"/>
              </w:rPr>
              <w:t>Reikėtų papildyti grupes sensorinėmis , IT priemonėmis.</w:t>
            </w:r>
            <w:r w:rsidRPr="00DF5919">
              <w:rPr>
                <w:rFonts w:ascii="Times New Roman" w:eastAsia="Times New Roman" w:hAnsi="Times New Roman" w:cs="Times New Roman"/>
                <w:kern w:val="0"/>
                <w:sz w:val="24"/>
                <w14:ligatures w14:val="none"/>
              </w:rPr>
              <w:t xml:space="preserve"> Mažas finansavimas, be </w:t>
            </w:r>
            <w:r w:rsidRPr="00DF5919">
              <w:rPr>
                <w:rFonts w:ascii="Times New Roman" w:eastAsia="Times New Roman" w:hAnsi="Times New Roman" w:cs="Times New Roman"/>
                <w:spacing w:val="-3"/>
                <w:kern w:val="0"/>
                <w:sz w:val="24"/>
                <w14:ligatures w14:val="none"/>
              </w:rPr>
              <w:t xml:space="preserve">kurio </w:t>
            </w:r>
            <w:r w:rsidRPr="00DF5919">
              <w:rPr>
                <w:rFonts w:ascii="Times New Roman" w:eastAsia="Times New Roman" w:hAnsi="Times New Roman" w:cs="Times New Roman"/>
                <w:kern w:val="0"/>
                <w:sz w:val="24"/>
                <w14:ligatures w14:val="none"/>
              </w:rPr>
              <w:t xml:space="preserve">neįmanoma įrengti vaikams </w:t>
            </w:r>
            <w:r w:rsidRPr="00DF5919">
              <w:rPr>
                <w:rFonts w:ascii="Times New Roman" w:eastAsia="Times New Roman" w:hAnsi="Times New Roman" w:cs="Times New Roman"/>
                <w:spacing w:val="-3"/>
                <w:kern w:val="0"/>
                <w:sz w:val="24"/>
                <w14:ligatures w14:val="none"/>
              </w:rPr>
              <w:t xml:space="preserve">lauke </w:t>
            </w:r>
            <w:r w:rsidRPr="00DF5919">
              <w:rPr>
                <w:rFonts w:ascii="Times New Roman" w:eastAsia="Times New Roman" w:hAnsi="Times New Roman" w:cs="Times New Roman"/>
                <w:kern w:val="0"/>
                <w:sz w:val="24"/>
                <w14:ligatures w14:val="none"/>
              </w:rPr>
              <w:t>daugiau žaidimų</w:t>
            </w:r>
            <w:r>
              <w:rPr>
                <w:rFonts w:ascii="Times New Roman" w:eastAsia="Times New Roman" w:hAnsi="Times New Roman" w:cs="Times New Roman"/>
                <w:kern w:val="0"/>
                <w:sz w:val="24"/>
                <w14:ligatures w14:val="none"/>
              </w:rPr>
              <w:t>, edukacinių</w:t>
            </w:r>
            <w:r w:rsidRPr="00DF5919">
              <w:rPr>
                <w:rFonts w:ascii="Times New Roman" w:eastAsia="Times New Roman" w:hAnsi="Times New Roman" w:cs="Times New Roman"/>
                <w:spacing w:val="-1"/>
                <w:kern w:val="0"/>
                <w:sz w:val="24"/>
                <w14:ligatures w14:val="none"/>
              </w:rPr>
              <w:t xml:space="preserve"> </w:t>
            </w:r>
            <w:r w:rsidRPr="00DF5919">
              <w:rPr>
                <w:rFonts w:ascii="Times New Roman" w:eastAsia="Times New Roman" w:hAnsi="Times New Roman" w:cs="Times New Roman"/>
                <w:kern w:val="0"/>
                <w:sz w:val="24"/>
                <w14:ligatures w14:val="none"/>
              </w:rPr>
              <w:t>erdvių</w:t>
            </w:r>
            <w:r>
              <w:rPr>
                <w:rFonts w:ascii="Times New Roman" w:eastAsia="Times New Roman" w:hAnsi="Times New Roman" w:cs="Times New Roman"/>
                <w:kern w:val="0"/>
                <w:sz w:val="24"/>
                <w14:ligatures w14:val="none"/>
              </w:rPr>
              <w:t>.</w:t>
            </w:r>
          </w:p>
        </w:tc>
      </w:tr>
      <w:tr w:rsidR="005C78DD" w14:paraId="13D417FC" w14:textId="77777777" w:rsidTr="005C78DD">
        <w:tc>
          <w:tcPr>
            <w:tcW w:w="3402" w:type="dxa"/>
          </w:tcPr>
          <w:p w14:paraId="2AED9CDE" w14:textId="52A23DFE" w:rsidR="005C78DD" w:rsidRDefault="00DF5919" w:rsidP="005C78DD">
            <w:pPr>
              <w:rPr>
                <w:rFonts w:ascii="Times New Roman" w:eastAsia="Times New Roman" w:hAnsi="Times New Roman" w:cs="Times New Roman"/>
                <w:b/>
                <w:kern w:val="0"/>
                <w:sz w:val="24"/>
                <w14:ligatures w14:val="none"/>
              </w:rPr>
            </w:pPr>
            <w:r>
              <w:rPr>
                <w:rFonts w:ascii="Times New Roman" w:eastAsia="Times New Roman" w:hAnsi="Times New Roman" w:cs="Times New Roman"/>
                <w:b/>
                <w:kern w:val="0"/>
                <w:sz w:val="24"/>
                <w14:ligatures w14:val="none"/>
              </w:rPr>
              <w:t xml:space="preserve">3.2. </w:t>
            </w:r>
            <w:r w:rsidRPr="00DF5919">
              <w:rPr>
                <w:rFonts w:ascii="Times New Roman" w:eastAsia="Times New Roman" w:hAnsi="Times New Roman" w:cs="Times New Roman"/>
                <w:bCs/>
                <w:kern w:val="0"/>
                <w:sz w:val="24"/>
                <w14:ligatures w14:val="none"/>
              </w:rPr>
              <w:t>Socialinė-emocinė aplinka-3 lygis</w:t>
            </w:r>
          </w:p>
        </w:tc>
        <w:tc>
          <w:tcPr>
            <w:tcW w:w="5954" w:type="dxa"/>
          </w:tcPr>
          <w:p w14:paraId="78A7CBFC" w14:textId="724D7519" w:rsidR="005C78DD" w:rsidRPr="00DF5919" w:rsidRDefault="00DF5919" w:rsidP="00DF5919">
            <w:pPr>
              <w:ind w:right="97"/>
              <w:jc w:val="both"/>
              <w:rPr>
                <w:rFonts w:ascii="Times New Roman" w:eastAsia="Times New Roman" w:hAnsi="Times New Roman" w:cs="Times New Roman"/>
                <w:bCs/>
                <w:kern w:val="0"/>
                <w:sz w:val="24"/>
                <w14:ligatures w14:val="none"/>
              </w:rPr>
            </w:pPr>
            <w:r w:rsidRPr="00DF5919">
              <w:rPr>
                <w:rFonts w:ascii="Times New Roman" w:eastAsia="Times New Roman" w:hAnsi="Times New Roman" w:cs="Times New Roman"/>
                <w:bCs/>
                <w:kern w:val="0"/>
                <w:sz w:val="24"/>
                <w14:ligatures w14:val="none"/>
              </w:rPr>
              <w:t xml:space="preserve">Sukurta saugi ir sveika aplinka, </w:t>
            </w:r>
            <w:r w:rsidRPr="00DF5919">
              <w:rPr>
                <w:rFonts w:ascii="Times New Roman" w:eastAsia="Times New Roman" w:hAnsi="Times New Roman" w:cs="Times New Roman"/>
                <w:kern w:val="0"/>
                <w:sz w:val="24"/>
                <w14:ligatures w14:val="none"/>
              </w:rPr>
              <w:t>įrengtos erdvės atsipalaidavimui</w:t>
            </w:r>
            <w:r w:rsidRPr="00DF5919">
              <w:rPr>
                <w:rFonts w:ascii="Times New Roman" w:eastAsia="Times New Roman" w:hAnsi="Times New Roman" w:cs="Times New Roman"/>
                <w:kern w:val="0"/>
                <w:sz w:val="24"/>
                <w14:ligatures w14:val="none"/>
              </w:rPr>
              <w:t>. Suteikiama švietimo pagalba-spec.</w:t>
            </w:r>
            <w:r>
              <w:rPr>
                <w:rFonts w:ascii="Times New Roman" w:eastAsia="Times New Roman" w:hAnsi="Times New Roman" w:cs="Times New Roman"/>
                <w:kern w:val="0"/>
                <w:sz w:val="24"/>
                <w14:ligatures w14:val="none"/>
              </w:rPr>
              <w:t xml:space="preserve"> </w:t>
            </w:r>
            <w:r w:rsidRPr="00DF5919">
              <w:rPr>
                <w:rFonts w:ascii="Times New Roman" w:eastAsia="Times New Roman" w:hAnsi="Times New Roman" w:cs="Times New Roman"/>
                <w:kern w:val="0"/>
                <w:sz w:val="24"/>
                <w14:ligatures w14:val="none"/>
              </w:rPr>
              <w:t>ped</w:t>
            </w:r>
            <w:r>
              <w:rPr>
                <w:rFonts w:ascii="Times New Roman" w:eastAsia="Times New Roman" w:hAnsi="Times New Roman" w:cs="Times New Roman"/>
                <w:kern w:val="0"/>
                <w:sz w:val="24"/>
                <w14:ligatures w14:val="none"/>
              </w:rPr>
              <w:t>agogo,</w:t>
            </w:r>
            <w:r w:rsidRPr="00DF5919">
              <w:rPr>
                <w:rFonts w:ascii="Times New Roman" w:eastAsia="Times New Roman" w:hAnsi="Times New Roman" w:cs="Times New Roman"/>
                <w:kern w:val="0"/>
                <w:sz w:val="24"/>
                <w14:ligatures w14:val="none"/>
              </w:rPr>
              <w:t xml:space="preserve"> logopedo, socialinio pedagogo, mokytojo padėjėjo</w:t>
            </w:r>
            <w:r w:rsidRPr="00DF5919">
              <w:rPr>
                <w:rFonts w:ascii="Times New Roman" w:eastAsia="Times New Roman" w:hAnsi="Times New Roman" w:cs="Times New Roman"/>
                <w:kern w:val="0"/>
                <w:sz w:val="24"/>
                <w14:ligatures w14:val="none"/>
              </w:rPr>
              <w:t xml:space="preserve">. Sudarytos sąlygos (muzikos salė, </w:t>
            </w:r>
            <w:r w:rsidRPr="00DF5919">
              <w:rPr>
                <w:rFonts w:ascii="Times New Roman" w:eastAsia="Times New Roman" w:hAnsi="Times New Roman" w:cs="Times New Roman"/>
                <w:kern w:val="0"/>
                <w:sz w:val="24"/>
                <w14:ligatures w14:val="none"/>
              </w:rPr>
              <w:t>lauko erdvės</w:t>
            </w:r>
            <w:r w:rsidRPr="00DF5919">
              <w:rPr>
                <w:rFonts w:ascii="Times New Roman" w:eastAsia="Times New Roman" w:hAnsi="Times New Roman" w:cs="Times New Roman"/>
                <w:kern w:val="0"/>
                <w:sz w:val="24"/>
                <w14:ligatures w14:val="none"/>
              </w:rPr>
              <w:t>) bendrauti įvairių grupių vaikams (renginiai, projektai, varžybos, parodos ir kt.).Vaikai pasitiki mokytoju, žino, kad sulauks pagalbos kai prireiks</w:t>
            </w:r>
          </w:p>
        </w:tc>
        <w:tc>
          <w:tcPr>
            <w:tcW w:w="5245" w:type="dxa"/>
          </w:tcPr>
          <w:p w14:paraId="58496C7F" w14:textId="5AD2855B" w:rsidR="005C78DD" w:rsidRPr="00DF5919" w:rsidRDefault="00DF5919" w:rsidP="005C78DD">
            <w:pPr>
              <w:rPr>
                <w:rFonts w:ascii="Times New Roman" w:eastAsia="Times New Roman" w:hAnsi="Times New Roman" w:cs="Times New Roman"/>
                <w:bCs/>
                <w:kern w:val="0"/>
                <w:sz w:val="24"/>
                <w14:ligatures w14:val="none"/>
              </w:rPr>
            </w:pPr>
            <w:r w:rsidRPr="00DF5919">
              <w:rPr>
                <w:rFonts w:ascii="Times New Roman" w:eastAsia="Times New Roman" w:hAnsi="Times New Roman" w:cs="Times New Roman"/>
                <w:bCs/>
                <w:kern w:val="0"/>
                <w:sz w:val="24"/>
                <w14:ligatures w14:val="none"/>
              </w:rPr>
              <w:t>Trūksta aktyvesnio mokytojų</w:t>
            </w:r>
            <w:r w:rsidRPr="00DF5919">
              <w:rPr>
                <w:rFonts w:ascii="Times New Roman" w:eastAsia="Times New Roman" w:hAnsi="Times New Roman" w:cs="Times New Roman"/>
                <w:kern w:val="0"/>
                <w:sz w:val="24"/>
                <w14:ligatures w14:val="none"/>
              </w:rPr>
              <w:t xml:space="preserve"> </w:t>
            </w:r>
            <w:r w:rsidRPr="00DF5919">
              <w:rPr>
                <w:rFonts w:ascii="Times New Roman" w:eastAsia="Times New Roman" w:hAnsi="Times New Roman" w:cs="Times New Roman"/>
                <w:kern w:val="0"/>
                <w:sz w:val="24"/>
                <w14:ligatures w14:val="none"/>
              </w:rPr>
              <w:t>bendradarbiavimo su tėvais užtikrinant vaikų gyvenimo įstaigoje ir namuose tęstinumą</w:t>
            </w:r>
            <w:r>
              <w:rPr>
                <w:rFonts w:ascii="Times New Roman" w:eastAsia="Times New Roman" w:hAnsi="Times New Roman" w:cs="Times New Roman"/>
                <w:kern w:val="0"/>
                <w:sz w:val="24"/>
                <w14:ligatures w14:val="none"/>
              </w:rPr>
              <w:t>.</w:t>
            </w:r>
          </w:p>
        </w:tc>
      </w:tr>
      <w:tr w:rsidR="005C78DD" w14:paraId="428D1048" w14:textId="77777777" w:rsidTr="005C78DD">
        <w:tc>
          <w:tcPr>
            <w:tcW w:w="3402" w:type="dxa"/>
          </w:tcPr>
          <w:p w14:paraId="4AA8DBD7" w14:textId="78132B7C" w:rsidR="005C78DD" w:rsidRDefault="00DF5919" w:rsidP="005C78DD">
            <w:pPr>
              <w:rPr>
                <w:rFonts w:ascii="Times New Roman" w:eastAsia="Times New Roman" w:hAnsi="Times New Roman" w:cs="Times New Roman"/>
                <w:b/>
                <w:kern w:val="0"/>
                <w:sz w:val="24"/>
                <w14:ligatures w14:val="none"/>
              </w:rPr>
            </w:pPr>
            <w:r w:rsidRPr="00DF5919">
              <w:rPr>
                <w:rFonts w:ascii="Times New Roman" w:eastAsia="Times New Roman" w:hAnsi="Times New Roman" w:cs="Times New Roman"/>
                <w:kern w:val="0"/>
                <w:sz w:val="24"/>
                <w14:ligatures w14:val="none"/>
              </w:rPr>
              <w:t xml:space="preserve">3.3. Pažintinė aplinka – </w:t>
            </w:r>
            <w:r w:rsidRPr="00DF5919">
              <w:rPr>
                <w:rFonts w:ascii="Times New Roman" w:eastAsia="Times New Roman" w:hAnsi="Times New Roman" w:cs="Times New Roman"/>
                <w:b/>
                <w:kern w:val="0"/>
                <w:sz w:val="24"/>
                <w14:ligatures w14:val="none"/>
              </w:rPr>
              <w:t>2 lygis</w:t>
            </w:r>
          </w:p>
        </w:tc>
        <w:tc>
          <w:tcPr>
            <w:tcW w:w="5954" w:type="dxa"/>
          </w:tcPr>
          <w:p w14:paraId="4B0690E9" w14:textId="3FC27E7B" w:rsidR="005C78DD" w:rsidRDefault="00376205" w:rsidP="00376205">
            <w:pPr>
              <w:ind w:right="97"/>
              <w:jc w:val="both"/>
              <w:rPr>
                <w:rFonts w:ascii="Times New Roman" w:eastAsia="Times New Roman" w:hAnsi="Times New Roman" w:cs="Times New Roman"/>
                <w:b/>
                <w:kern w:val="0"/>
                <w:sz w:val="24"/>
                <w14:ligatures w14:val="none"/>
              </w:rPr>
            </w:pPr>
            <w:r w:rsidRPr="00376205">
              <w:rPr>
                <w:rFonts w:ascii="Times New Roman" w:eastAsia="Times New Roman" w:hAnsi="Times New Roman" w:cs="Times New Roman"/>
                <w:kern w:val="0"/>
                <w:sz w:val="24"/>
                <w14:ligatures w14:val="none"/>
              </w:rPr>
              <w:t xml:space="preserve">Sukurta vaikams palanki </w:t>
            </w:r>
            <w:r w:rsidRPr="00376205">
              <w:rPr>
                <w:rFonts w:ascii="Times New Roman" w:eastAsia="Times New Roman" w:hAnsi="Times New Roman" w:cs="Times New Roman"/>
                <w:spacing w:val="-3"/>
                <w:kern w:val="0"/>
                <w:sz w:val="24"/>
                <w14:ligatures w14:val="none"/>
              </w:rPr>
              <w:t xml:space="preserve">aplinka </w:t>
            </w:r>
            <w:r w:rsidRPr="00376205">
              <w:rPr>
                <w:rFonts w:ascii="Times New Roman" w:eastAsia="Times New Roman" w:hAnsi="Times New Roman" w:cs="Times New Roman"/>
                <w:kern w:val="0"/>
                <w:sz w:val="24"/>
                <w14:ligatures w14:val="none"/>
              </w:rPr>
              <w:t xml:space="preserve">pažinimui ir palankus </w:t>
            </w:r>
            <w:r w:rsidRPr="00376205">
              <w:rPr>
                <w:rFonts w:ascii="Times New Roman" w:eastAsia="Times New Roman" w:hAnsi="Times New Roman" w:cs="Times New Roman"/>
                <w:spacing w:val="-3"/>
                <w:kern w:val="0"/>
                <w:sz w:val="24"/>
                <w14:ligatures w14:val="none"/>
              </w:rPr>
              <w:t xml:space="preserve">emocinis </w:t>
            </w:r>
            <w:r w:rsidRPr="00376205">
              <w:rPr>
                <w:rFonts w:ascii="Times New Roman" w:eastAsia="Times New Roman" w:hAnsi="Times New Roman" w:cs="Times New Roman"/>
                <w:kern w:val="0"/>
                <w:sz w:val="24"/>
                <w14:ligatures w14:val="none"/>
              </w:rPr>
              <w:t xml:space="preserve">klimatas. Vaikai skatinami būti savo grupės šeimininkais, dėti daiktus, žaislus į vietą, rūšiuoti </w:t>
            </w:r>
            <w:r w:rsidRPr="00376205">
              <w:rPr>
                <w:rFonts w:ascii="Times New Roman" w:eastAsia="Times New Roman" w:hAnsi="Times New Roman" w:cs="Times New Roman"/>
                <w:spacing w:val="-3"/>
                <w:kern w:val="0"/>
                <w:sz w:val="24"/>
                <w14:ligatures w14:val="none"/>
              </w:rPr>
              <w:t xml:space="preserve">atliekas </w:t>
            </w:r>
            <w:r w:rsidRPr="00376205">
              <w:rPr>
                <w:rFonts w:ascii="Times New Roman" w:eastAsia="Times New Roman" w:hAnsi="Times New Roman" w:cs="Times New Roman"/>
                <w:kern w:val="0"/>
                <w:sz w:val="24"/>
                <w14:ligatures w14:val="none"/>
              </w:rPr>
              <w:t>(popierių, plastiką). Vaikai dalyvauja projekte „Mes rūšiuojame“, rūšiuodami turi galimybę prisidėti prie aplinkos puoselėjimo ir saugojimo, skatindama vaikų socializacija.</w:t>
            </w:r>
            <w:r>
              <w:rPr>
                <w:rFonts w:ascii="Times New Roman" w:eastAsia="Times New Roman" w:hAnsi="Times New Roman" w:cs="Times New Roman"/>
                <w:kern w:val="0"/>
                <w:sz w:val="24"/>
                <w14:ligatures w14:val="none"/>
              </w:rPr>
              <w:t xml:space="preserve"> </w:t>
            </w:r>
            <w:r w:rsidRPr="00376205">
              <w:rPr>
                <w:rFonts w:ascii="Times New Roman" w:eastAsia="Times New Roman" w:hAnsi="Times New Roman" w:cs="Times New Roman"/>
                <w:kern w:val="0"/>
                <w:sz w:val="24"/>
                <w14:ligatures w14:val="none"/>
              </w:rPr>
              <w:t>Skatinama</w:t>
            </w:r>
            <w:r>
              <w:rPr>
                <w:rFonts w:ascii="Times New Roman" w:eastAsia="Times New Roman" w:hAnsi="Times New Roman" w:cs="Times New Roman"/>
                <w:kern w:val="0"/>
                <w:sz w:val="24"/>
                <w14:ligatures w14:val="none"/>
              </w:rPr>
              <w:t xml:space="preserve"> </w:t>
            </w:r>
            <w:r w:rsidRPr="00376205">
              <w:rPr>
                <w:rFonts w:ascii="Times New Roman" w:eastAsia="Times New Roman" w:hAnsi="Times New Roman" w:cs="Times New Roman"/>
                <w:kern w:val="0"/>
                <w:sz w:val="24"/>
                <w14:ligatures w14:val="none"/>
              </w:rPr>
              <w:t xml:space="preserve">vaikų socializacija, organizuojamos edukacinės išvykos už įstaigos ribų, kviečiami ugdytinių tėvai dalyvauti ugdymo procese, dalyvauti </w:t>
            </w:r>
            <w:r>
              <w:rPr>
                <w:rFonts w:ascii="Times New Roman" w:eastAsia="Times New Roman" w:hAnsi="Times New Roman" w:cs="Times New Roman"/>
                <w:kern w:val="0"/>
                <w:sz w:val="24"/>
                <w14:ligatures w14:val="none"/>
              </w:rPr>
              <w:t>renginiuose</w:t>
            </w:r>
            <w:r w:rsidRPr="00376205">
              <w:rPr>
                <w:rFonts w:ascii="Times New Roman" w:eastAsia="Times New Roman" w:hAnsi="Times New Roman" w:cs="Times New Roman"/>
                <w:kern w:val="0"/>
                <w:sz w:val="24"/>
                <w14:ligatures w14:val="none"/>
              </w:rPr>
              <w:t xml:space="preserve">. Ugdymo procese naudojamos vaikų amžiui tinkančios sukurtos mokymo priemonės, IKT. </w:t>
            </w:r>
            <w:r>
              <w:rPr>
                <w:rFonts w:ascii="Times New Roman" w:eastAsia="Times New Roman" w:hAnsi="Times New Roman" w:cs="Times New Roman"/>
                <w:kern w:val="0"/>
                <w:sz w:val="24"/>
                <w14:ligatures w14:val="none"/>
              </w:rPr>
              <w:t>V</w:t>
            </w:r>
            <w:r w:rsidRPr="00376205">
              <w:rPr>
                <w:rFonts w:ascii="Times New Roman" w:eastAsia="Times New Roman" w:hAnsi="Times New Roman" w:cs="Times New Roman"/>
                <w:kern w:val="0"/>
                <w:sz w:val="24"/>
                <w14:ligatures w14:val="none"/>
              </w:rPr>
              <w:t xml:space="preserve">isiems sudaroma galimybė pasisakyti, aptarti kaip sekėsi, įsivertinti. Ugdomojoje veikloje vaikai paskirstomi </w:t>
            </w:r>
            <w:r w:rsidRPr="00376205">
              <w:rPr>
                <w:rFonts w:ascii="Times New Roman" w:eastAsia="Times New Roman" w:hAnsi="Times New Roman" w:cs="Times New Roman"/>
                <w:spacing w:val="-15"/>
                <w:kern w:val="0"/>
                <w:sz w:val="24"/>
                <w14:ligatures w14:val="none"/>
              </w:rPr>
              <w:t xml:space="preserve">į </w:t>
            </w:r>
            <w:r w:rsidRPr="00376205">
              <w:rPr>
                <w:rFonts w:ascii="Times New Roman" w:eastAsia="Times New Roman" w:hAnsi="Times New Roman" w:cs="Times New Roman"/>
                <w:kern w:val="0"/>
                <w:sz w:val="24"/>
                <w14:ligatures w14:val="none"/>
              </w:rPr>
              <w:t>grupeles, kas leidžia geriau</w:t>
            </w:r>
            <w:r w:rsidRPr="00376205">
              <w:rPr>
                <w:rFonts w:ascii="Times New Roman" w:eastAsia="Times New Roman" w:hAnsi="Times New Roman" w:cs="Times New Roman"/>
                <w:spacing w:val="37"/>
                <w:kern w:val="0"/>
                <w:sz w:val="24"/>
                <w14:ligatures w14:val="none"/>
              </w:rPr>
              <w:t xml:space="preserve"> </w:t>
            </w:r>
            <w:r w:rsidRPr="00376205">
              <w:rPr>
                <w:rFonts w:ascii="Times New Roman" w:eastAsia="Times New Roman" w:hAnsi="Times New Roman" w:cs="Times New Roman"/>
                <w:kern w:val="0"/>
                <w:sz w:val="24"/>
                <w14:ligatures w14:val="none"/>
              </w:rPr>
              <w:t>pažinti</w:t>
            </w:r>
            <w:r>
              <w:rPr>
                <w:rFonts w:ascii="Times New Roman" w:eastAsia="Times New Roman" w:hAnsi="Times New Roman" w:cs="Times New Roman"/>
                <w:kern w:val="0"/>
                <w:sz w:val="24"/>
                <w14:ligatures w14:val="none"/>
              </w:rPr>
              <w:t xml:space="preserve"> </w:t>
            </w:r>
            <w:r w:rsidRPr="00376205">
              <w:rPr>
                <w:rFonts w:ascii="Times New Roman" w:eastAsia="Times New Roman" w:hAnsi="Times New Roman" w:cs="Times New Roman"/>
                <w:kern w:val="0"/>
                <w:sz w:val="24"/>
                <w14:ligatures w14:val="none"/>
              </w:rPr>
              <w:t>vieniems kitus, bei dirbti komandose</w:t>
            </w:r>
          </w:p>
        </w:tc>
        <w:tc>
          <w:tcPr>
            <w:tcW w:w="5245" w:type="dxa"/>
          </w:tcPr>
          <w:p w14:paraId="55F21143" w14:textId="375B3EE7" w:rsidR="005C78DD" w:rsidRDefault="00376205" w:rsidP="00376205">
            <w:pPr>
              <w:widowControl w:val="0"/>
              <w:autoSpaceDE w:val="0"/>
              <w:autoSpaceDN w:val="0"/>
              <w:ind w:left="107" w:right="99"/>
              <w:jc w:val="both"/>
              <w:rPr>
                <w:rFonts w:ascii="Times New Roman" w:eastAsia="Times New Roman" w:hAnsi="Times New Roman" w:cs="Times New Roman"/>
                <w:b/>
                <w:kern w:val="0"/>
                <w:sz w:val="24"/>
                <w14:ligatures w14:val="none"/>
              </w:rPr>
            </w:pPr>
            <w:r w:rsidRPr="00376205">
              <w:rPr>
                <w:rFonts w:ascii="Times New Roman" w:eastAsia="Times New Roman" w:hAnsi="Times New Roman" w:cs="Times New Roman"/>
                <w:kern w:val="0"/>
                <w:sz w:val="24"/>
                <w14:ligatures w14:val="none"/>
              </w:rPr>
              <w:t>Daugiau atskirų erdvių vaikų asmeniniams poreikiams.</w:t>
            </w:r>
            <w:r>
              <w:rPr>
                <w:rFonts w:ascii="Times New Roman" w:eastAsia="Times New Roman" w:hAnsi="Times New Roman" w:cs="Times New Roman"/>
                <w:kern w:val="0"/>
                <w:sz w:val="24"/>
                <w14:ligatures w14:val="none"/>
              </w:rPr>
              <w:t xml:space="preserve"> </w:t>
            </w:r>
            <w:r w:rsidRPr="00376205">
              <w:rPr>
                <w:rFonts w:ascii="Times New Roman" w:eastAsia="Times New Roman" w:hAnsi="Times New Roman" w:cs="Times New Roman"/>
                <w:kern w:val="0"/>
                <w:sz w:val="24"/>
                <w14:ligatures w14:val="none"/>
              </w:rPr>
              <w:t>Stokojama laiko kai kurioms iniciatyvoms įgyvendinti, nuo ko nukenčia ugdymo kokybė</w:t>
            </w:r>
            <w:r>
              <w:rPr>
                <w:rFonts w:ascii="Times New Roman" w:eastAsia="Times New Roman" w:hAnsi="Times New Roman" w:cs="Times New Roman"/>
                <w:kern w:val="0"/>
                <w:sz w:val="24"/>
                <w14:ligatures w14:val="none"/>
              </w:rPr>
              <w:t>. Didesnis ir aktyvesnis įsitraukimas į Tarptautinius projektus.</w:t>
            </w:r>
          </w:p>
        </w:tc>
      </w:tr>
    </w:tbl>
    <w:p w14:paraId="5206D373" w14:textId="77777777" w:rsidR="004C24E8" w:rsidRDefault="00376205" w:rsidP="0010259E">
      <w:pPr>
        <w:ind w:left="-426"/>
        <w:rPr>
          <w:rFonts w:ascii="Times New Roman" w:eastAsia="Times New Roman" w:hAnsi="Times New Roman" w:cs="Times New Roman"/>
          <w:b/>
          <w:kern w:val="0"/>
          <w:sz w:val="24"/>
          <w14:ligatures w14:val="none"/>
        </w:rPr>
      </w:pPr>
      <w:r>
        <w:rPr>
          <w:rFonts w:ascii="Times New Roman" w:eastAsia="Times New Roman" w:hAnsi="Times New Roman" w:cs="Times New Roman"/>
          <w:b/>
          <w:kern w:val="0"/>
          <w:sz w:val="24"/>
          <w14:ligatures w14:val="none"/>
        </w:rPr>
        <w:t xml:space="preserve">         </w:t>
      </w:r>
    </w:p>
    <w:p w14:paraId="2CA3FD93" w14:textId="77777777" w:rsidR="004C24E8" w:rsidRDefault="004C24E8" w:rsidP="0010259E">
      <w:pPr>
        <w:ind w:left="-426"/>
        <w:rPr>
          <w:rFonts w:ascii="Times New Roman" w:eastAsia="Times New Roman" w:hAnsi="Times New Roman" w:cs="Times New Roman"/>
          <w:b/>
          <w:kern w:val="0"/>
          <w:sz w:val="24"/>
          <w14:ligatures w14:val="none"/>
        </w:rPr>
      </w:pPr>
      <w:r>
        <w:rPr>
          <w:rFonts w:ascii="Times New Roman" w:eastAsia="Times New Roman" w:hAnsi="Times New Roman" w:cs="Times New Roman"/>
          <w:b/>
          <w:kern w:val="0"/>
          <w:sz w:val="24"/>
          <w14:ligatures w14:val="none"/>
        </w:rPr>
        <w:t xml:space="preserve">           </w:t>
      </w:r>
    </w:p>
    <w:p w14:paraId="022BFDD0" w14:textId="77777777" w:rsidR="004C24E8" w:rsidRDefault="004C24E8" w:rsidP="0010259E">
      <w:pPr>
        <w:ind w:left="-426"/>
        <w:rPr>
          <w:rFonts w:ascii="Times New Roman" w:eastAsia="Times New Roman" w:hAnsi="Times New Roman" w:cs="Times New Roman"/>
          <w:b/>
          <w:kern w:val="0"/>
          <w:sz w:val="24"/>
          <w14:ligatures w14:val="none"/>
        </w:rPr>
      </w:pPr>
    </w:p>
    <w:p w14:paraId="6B713B93" w14:textId="77777777" w:rsidR="004C24E8" w:rsidRDefault="004C24E8" w:rsidP="0010259E">
      <w:pPr>
        <w:ind w:left="-426"/>
        <w:rPr>
          <w:rFonts w:ascii="Times New Roman" w:eastAsia="Times New Roman" w:hAnsi="Times New Roman" w:cs="Times New Roman"/>
          <w:b/>
          <w:kern w:val="0"/>
          <w:sz w:val="24"/>
          <w14:ligatures w14:val="none"/>
        </w:rPr>
      </w:pPr>
    </w:p>
    <w:p w14:paraId="23AE6670" w14:textId="77777777" w:rsidR="004C24E8" w:rsidRDefault="004C24E8" w:rsidP="0010259E">
      <w:pPr>
        <w:ind w:left="-426"/>
        <w:rPr>
          <w:rFonts w:ascii="Times New Roman" w:eastAsia="Times New Roman" w:hAnsi="Times New Roman" w:cs="Times New Roman"/>
          <w:b/>
          <w:kern w:val="0"/>
          <w:sz w:val="24"/>
          <w14:ligatures w14:val="none"/>
        </w:rPr>
      </w:pPr>
    </w:p>
    <w:p w14:paraId="5AA023D9" w14:textId="410DA81B" w:rsidR="00376205" w:rsidRDefault="004C24E8" w:rsidP="0010259E">
      <w:pPr>
        <w:ind w:left="-426"/>
        <w:rPr>
          <w:rFonts w:ascii="Times New Roman" w:eastAsia="Times New Roman" w:hAnsi="Times New Roman" w:cs="Times New Roman"/>
          <w:b/>
          <w:kern w:val="0"/>
          <w:sz w:val="24"/>
          <w14:ligatures w14:val="none"/>
        </w:rPr>
      </w:pPr>
      <w:r>
        <w:rPr>
          <w:rFonts w:ascii="Times New Roman" w:eastAsia="Times New Roman" w:hAnsi="Times New Roman" w:cs="Times New Roman"/>
          <w:b/>
          <w:kern w:val="0"/>
          <w:sz w:val="24"/>
          <w14:ligatures w14:val="none"/>
        </w:rPr>
        <w:lastRenderedPageBreak/>
        <w:t xml:space="preserve">           </w:t>
      </w:r>
      <w:r w:rsidR="00376205">
        <w:rPr>
          <w:rFonts w:ascii="Times New Roman" w:eastAsia="Times New Roman" w:hAnsi="Times New Roman" w:cs="Times New Roman"/>
          <w:b/>
          <w:kern w:val="0"/>
          <w:sz w:val="24"/>
          <w14:ligatures w14:val="none"/>
        </w:rPr>
        <w:t xml:space="preserve"> 4. </w:t>
      </w:r>
      <w:r w:rsidR="00376205" w:rsidRPr="00376205">
        <w:rPr>
          <w:rFonts w:ascii="Times New Roman" w:eastAsia="Times New Roman" w:hAnsi="Times New Roman" w:cs="Times New Roman"/>
          <w:b/>
          <w:kern w:val="0"/>
          <w:sz w:val="24"/>
          <w14:ligatures w14:val="none"/>
        </w:rPr>
        <w:t>UGDYMO STRATEGIJŲ srities bendras įsivertinimas – 3</w:t>
      </w:r>
      <w:r w:rsidR="00376205" w:rsidRPr="00376205">
        <w:rPr>
          <w:rFonts w:ascii="Times New Roman" w:eastAsia="Times New Roman" w:hAnsi="Times New Roman" w:cs="Times New Roman"/>
          <w:b/>
          <w:spacing w:val="-3"/>
          <w:kern w:val="0"/>
          <w:sz w:val="24"/>
          <w14:ligatures w14:val="none"/>
        </w:rPr>
        <w:t xml:space="preserve"> </w:t>
      </w:r>
      <w:r w:rsidR="00376205" w:rsidRPr="00376205">
        <w:rPr>
          <w:rFonts w:ascii="Times New Roman" w:eastAsia="Times New Roman" w:hAnsi="Times New Roman" w:cs="Times New Roman"/>
          <w:b/>
          <w:kern w:val="0"/>
          <w:sz w:val="24"/>
          <w14:ligatures w14:val="none"/>
        </w:rPr>
        <w:t>(2,75)</w:t>
      </w:r>
    </w:p>
    <w:tbl>
      <w:tblPr>
        <w:tblStyle w:val="Lentelstinklelis"/>
        <w:tblW w:w="14601" w:type="dxa"/>
        <w:tblInd w:w="-5" w:type="dxa"/>
        <w:tblLook w:val="04A0" w:firstRow="1" w:lastRow="0" w:firstColumn="1" w:lastColumn="0" w:noHBand="0" w:noVBand="1"/>
      </w:tblPr>
      <w:tblGrid>
        <w:gridCol w:w="3402"/>
        <w:gridCol w:w="5954"/>
        <w:gridCol w:w="5245"/>
      </w:tblGrid>
      <w:tr w:rsidR="00376205" w14:paraId="5501D966" w14:textId="77777777" w:rsidTr="00376205">
        <w:tc>
          <w:tcPr>
            <w:tcW w:w="3402" w:type="dxa"/>
          </w:tcPr>
          <w:p w14:paraId="2A114DE0" w14:textId="2FB1D57E" w:rsidR="00376205" w:rsidRPr="00376205" w:rsidRDefault="00376205" w:rsidP="00376205">
            <w:pPr>
              <w:rPr>
                <w:rFonts w:ascii="Times New Roman" w:eastAsia="Times New Roman" w:hAnsi="Times New Roman" w:cs="Times New Roman"/>
                <w:b/>
                <w:kern w:val="0"/>
                <w:sz w:val="24"/>
                <w14:ligatures w14:val="none"/>
              </w:rPr>
            </w:pPr>
            <w:r>
              <w:rPr>
                <w:rFonts w:ascii="Times New Roman" w:eastAsia="Times New Roman" w:hAnsi="Times New Roman" w:cs="Times New Roman"/>
                <w:b/>
                <w:kern w:val="0"/>
                <w:sz w:val="24"/>
                <w14:ligatures w14:val="none"/>
              </w:rPr>
              <w:t xml:space="preserve">        </w:t>
            </w:r>
            <w:r w:rsidRPr="00376205">
              <w:rPr>
                <w:rFonts w:ascii="Times New Roman" w:hAnsi="Times New Roman" w:cs="Times New Roman"/>
                <w:b/>
                <w:sz w:val="24"/>
              </w:rPr>
              <w:t>Rodiklis ir jo kokybės lygis</w:t>
            </w:r>
          </w:p>
        </w:tc>
        <w:tc>
          <w:tcPr>
            <w:tcW w:w="5954" w:type="dxa"/>
          </w:tcPr>
          <w:p w14:paraId="74E55FDE" w14:textId="1EDFE361" w:rsidR="00376205" w:rsidRPr="00376205" w:rsidRDefault="00376205" w:rsidP="00376205">
            <w:pPr>
              <w:rPr>
                <w:rFonts w:ascii="Times New Roman" w:eastAsia="Times New Roman" w:hAnsi="Times New Roman" w:cs="Times New Roman"/>
                <w:b/>
                <w:kern w:val="0"/>
                <w:sz w:val="24"/>
                <w14:ligatures w14:val="none"/>
              </w:rPr>
            </w:pPr>
            <w:r w:rsidRPr="00376205">
              <w:rPr>
                <w:rFonts w:ascii="Times New Roman" w:hAnsi="Times New Roman" w:cs="Times New Roman"/>
                <w:b/>
                <w:sz w:val="24"/>
              </w:rPr>
              <w:t>Nustatyti stiprieji mokyklos veiklos aspektai:</w:t>
            </w:r>
          </w:p>
        </w:tc>
        <w:tc>
          <w:tcPr>
            <w:tcW w:w="5245" w:type="dxa"/>
          </w:tcPr>
          <w:p w14:paraId="1E9BAB28" w14:textId="0E22C540" w:rsidR="00376205" w:rsidRPr="00376205" w:rsidRDefault="00376205" w:rsidP="00376205">
            <w:pPr>
              <w:rPr>
                <w:rFonts w:ascii="Times New Roman" w:eastAsia="Times New Roman" w:hAnsi="Times New Roman" w:cs="Times New Roman"/>
                <w:b/>
                <w:kern w:val="0"/>
                <w:sz w:val="24"/>
                <w14:ligatures w14:val="none"/>
              </w:rPr>
            </w:pPr>
            <w:r w:rsidRPr="00376205">
              <w:rPr>
                <w:rFonts w:ascii="Times New Roman" w:hAnsi="Times New Roman" w:cs="Times New Roman"/>
                <w:b/>
                <w:sz w:val="24"/>
              </w:rPr>
              <w:t>Nustatyti tobulintini mokyklos veiklos aspektai:</w:t>
            </w:r>
          </w:p>
        </w:tc>
      </w:tr>
      <w:tr w:rsidR="00376205" w14:paraId="7985F8A8" w14:textId="77777777" w:rsidTr="00376205">
        <w:tc>
          <w:tcPr>
            <w:tcW w:w="3402" w:type="dxa"/>
          </w:tcPr>
          <w:p w14:paraId="42FDFCEA" w14:textId="61CED10F" w:rsidR="00376205" w:rsidRDefault="00376205" w:rsidP="00474B01">
            <w:pPr>
              <w:rPr>
                <w:rFonts w:ascii="Times New Roman" w:eastAsia="Times New Roman" w:hAnsi="Times New Roman" w:cs="Times New Roman"/>
                <w:b/>
                <w:kern w:val="0"/>
                <w:sz w:val="24"/>
                <w14:ligatures w14:val="none"/>
              </w:rPr>
            </w:pPr>
            <w:r w:rsidRPr="00376205">
              <w:rPr>
                <w:rFonts w:ascii="Times New Roman" w:eastAsia="Times New Roman" w:hAnsi="Times New Roman" w:cs="Times New Roman"/>
                <w:kern w:val="0"/>
                <w:sz w:val="24"/>
                <w14:ligatures w14:val="none"/>
              </w:rPr>
              <w:t xml:space="preserve">4.1. Ugdymo strategijos, padedančios vaiko asmenybinei raidai – </w:t>
            </w:r>
            <w:r w:rsidRPr="00376205">
              <w:rPr>
                <w:rFonts w:ascii="Times New Roman" w:eastAsia="Times New Roman" w:hAnsi="Times New Roman" w:cs="Times New Roman"/>
                <w:b/>
                <w:kern w:val="0"/>
                <w:sz w:val="24"/>
                <w14:ligatures w14:val="none"/>
              </w:rPr>
              <w:t>3 lygis</w:t>
            </w:r>
          </w:p>
        </w:tc>
        <w:tc>
          <w:tcPr>
            <w:tcW w:w="5954" w:type="dxa"/>
          </w:tcPr>
          <w:p w14:paraId="7398D020" w14:textId="409F06F8" w:rsidR="00474B01" w:rsidRPr="00474B01" w:rsidRDefault="00376205" w:rsidP="00474B01">
            <w:pPr>
              <w:ind w:right="97"/>
              <w:jc w:val="both"/>
              <w:rPr>
                <w:rFonts w:ascii="Times New Roman" w:eastAsia="Times New Roman" w:hAnsi="Times New Roman" w:cs="Times New Roman"/>
                <w:kern w:val="0"/>
                <w:sz w:val="24"/>
                <w14:ligatures w14:val="none"/>
              </w:rPr>
            </w:pPr>
            <w:r w:rsidRPr="00376205">
              <w:rPr>
                <w:rFonts w:ascii="Times New Roman" w:eastAsia="Times New Roman" w:hAnsi="Times New Roman" w:cs="Times New Roman"/>
                <w:kern w:val="0"/>
                <w:sz w:val="24"/>
                <w14:ligatures w14:val="none"/>
              </w:rPr>
              <w:t>Komunikuojant</w:t>
            </w:r>
            <w:r>
              <w:rPr>
                <w:rFonts w:ascii="Times New Roman" w:eastAsia="Times New Roman" w:hAnsi="Times New Roman" w:cs="Times New Roman"/>
                <w:kern w:val="0"/>
                <w:sz w:val="24"/>
                <w14:ligatures w14:val="none"/>
              </w:rPr>
              <w:t xml:space="preserve"> </w:t>
            </w:r>
            <w:r w:rsidRPr="00376205">
              <w:rPr>
                <w:rFonts w:ascii="Times New Roman" w:eastAsia="Times New Roman" w:hAnsi="Times New Roman" w:cs="Times New Roman"/>
                <w:kern w:val="0"/>
                <w:sz w:val="24"/>
                <w14:ligatures w14:val="none"/>
              </w:rPr>
              <w:t xml:space="preserve">su </w:t>
            </w:r>
            <w:r w:rsidRPr="00376205">
              <w:rPr>
                <w:rFonts w:ascii="Times New Roman" w:eastAsia="Times New Roman" w:hAnsi="Times New Roman" w:cs="Times New Roman"/>
                <w:spacing w:val="-4"/>
                <w:kern w:val="0"/>
                <w:sz w:val="24"/>
                <w14:ligatures w14:val="none"/>
              </w:rPr>
              <w:t xml:space="preserve">vaikais, </w:t>
            </w:r>
            <w:r w:rsidRPr="00376205">
              <w:rPr>
                <w:rFonts w:ascii="Times New Roman" w:eastAsia="Times New Roman" w:hAnsi="Times New Roman" w:cs="Times New Roman"/>
                <w:kern w:val="0"/>
                <w:sz w:val="24"/>
                <w14:ligatures w14:val="none"/>
              </w:rPr>
              <w:t>skatinama daugiau kalbėti, išreikšti save. Ugdomoji veikla</w:t>
            </w:r>
            <w:r w:rsidRPr="00376205">
              <w:rPr>
                <w:rFonts w:ascii="Times New Roman" w:eastAsia="Times New Roman" w:hAnsi="Times New Roman" w:cs="Times New Roman"/>
                <w:spacing w:val="24"/>
                <w:kern w:val="0"/>
                <w:sz w:val="24"/>
                <w14:ligatures w14:val="none"/>
              </w:rPr>
              <w:t xml:space="preserve"> </w:t>
            </w:r>
            <w:r w:rsidRPr="00376205">
              <w:rPr>
                <w:rFonts w:ascii="Times New Roman" w:eastAsia="Times New Roman" w:hAnsi="Times New Roman" w:cs="Times New Roman"/>
                <w:kern w:val="0"/>
                <w:sz w:val="24"/>
                <w14:ligatures w14:val="none"/>
              </w:rPr>
              <w:t>pradedama</w:t>
            </w:r>
            <w:r>
              <w:rPr>
                <w:rFonts w:ascii="Times New Roman" w:eastAsia="Times New Roman" w:hAnsi="Times New Roman" w:cs="Times New Roman"/>
                <w:kern w:val="0"/>
                <w:sz w:val="24"/>
                <w14:ligatures w14:val="none"/>
              </w:rPr>
              <w:t xml:space="preserve"> </w:t>
            </w:r>
            <w:r w:rsidRPr="00376205">
              <w:rPr>
                <w:rFonts w:ascii="Times New Roman" w:eastAsia="Times New Roman" w:hAnsi="Times New Roman" w:cs="Times New Roman"/>
                <w:kern w:val="0"/>
                <w:sz w:val="24"/>
                <w14:ligatures w14:val="none"/>
              </w:rPr>
              <w:t xml:space="preserve">„Ryto ratu“. Visada pagiriami vaikai, motyvuojami, skatinami </w:t>
            </w:r>
            <w:r w:rsidRPr="00376205">
              <w:rPr>
                <w:rFonts w:ascii="Times New Roman" w:eastAsia="Times New Roman" w:hAnsi="Times New Roman" w:cs="Times New Roman"/>
                <w:spacing w:val="-4"/>
                <w:kern w:val="0"/>
                <w:sz w:val="24"/>
                <w14:ligatures w14:val="none"/>
              </w:rPr>
              <w:t xml:space="preserve">imtis </w:t>
            </w:r>
            <w:r w:rsidRPr="00376205">
              <w:rPr>
                <w:rFonts w:ascii="Times New Roman" w:eastAsia="Times New Roman" w:hAnsi="Times New Roman" w:cs="Times New Roman"/>
                <w:kern w:val="0"/>
                <w:sz w:val="24"/>
                <w14:ligatures w14:val="none"/>
              </w:rPr>
              <w:t>iniciatyvos,</w:t>
            </w:r>
            <w:r>
              <w:rPr>
                <w:rFonts w:ascii="Times New Roman" w:eastAsia="Times New Roman" w:hAnsi="Times New Roman" w:cs="Times New Roman"/>
                <w:kern w:val="0"/>
                <w:sz w:val="24"/>
                <w14:ligatures w14:val="none"/>
              </w:rPr>
              <w:t xml:space="preserve"> </w:t>
            </w:r>
            <w:r w:rsidRPr="00376205">
              <w:rPr>
                <w:rFonts w:ascii="Times New Roman" w:eastAsia="Times New Roman" w:hAnsi="Times New Roman" w:cs="Times New Roman"/>
                <w:kern w:val="0"/>
                <w:sz w:val="24"/>
                <w14:ligatures w14:val="none"/>
              </w:rPr>
              <w:t>siūlyti</w:t>
            </w:r>
            <w:r>
              <w:rPr>
                <w:rFonts w:ascii="Times New Roman" w:eastAsia="Times New Roman" w:hAnsi="Times New Roman" w:cs="Times New Roman"/>
                <w:kern w:val="0"/>
                <w:sz w:val="24"/>
                <w14:ligatures w14:val="none"/>
              </w:rPr>
              <w:t xml:space="preserve"> </w:t>
            </w:r>
            <w:r w:rsidRPr="00376205">
              <w:rPr>
                <w:rFonts w:ascii="Times New Roman" w:eastAsia="Times New Roman" w:hAnsi="Times New Roman" w:cs="Times New Roman"/>
                <w:kern w:val="0"/>
                <w:sz w:val="24"/>
                <w14:ligatures w14:val="none"/>
              </w:rPr>
              <w:t>idėjas. Modeliavimas ir taikymas strategijų, skatina prasmingą vaikų tarpusavio paramą, pagarbą ir pasitikėjimą. Dažnai veiklose taikomi atviri klausimai, į kuriuos vaikai ieško atsakymų, problemų</w:t>
            </w:r>
            <w:r w:rsidRPr="00376205">
              <w:rPr>
                <w:rFonts w:ascii="Times New Roman" w:eastAsia="Times New Roman" w:hAnsi="Times New Roman" w:cs="Times New Roman"/>
                <w:spacing w:val="-2"/>
                <w:kern w:val="0"/>
                <w:sz w:val="24"/>
                <w14:ligatures w14:val="none"/>
              </w:rPr>
              <w:t xml:space="preserve"> </w:t>
            </w:r>
            <w:r w:rsidRPr="00376205">
              <w:rPr>
                <w:rFonts w:ascii="Times New Roman" w:eastAsia="Times New Roman" w:hAnsi="Times New Roman" w:cs="Times New Roman"/>
                <w:kern w:val="0"/>
                <w:sz w:val="24"/>
                <w14:ligatures w14:val="none"/>
              </w:rPr>
              <w:t>sprendimo.</w:t>
            </w:r>
            <w:r>
              <w:rPr>
                <w:rFonts w:ascii="Times New Roman" w:eastAsia="Times New Roman" w:hAnsi="Times New Roman" w:cs="Times New Roman"/>
                <w:kern w:val="0"/>
                <w:sz w:val="24"/>
                <w14:ligatures w14:val="none"/>
              </w:rPr>
              <w:t xml:space="preserve"> </w:t>
            </w:r>
            <w:r w:rsidRPr="00376205">
              <w:rPr>
                <w:rFonts w:ascii="Times New Roman" w:eastAsia="Times New Roman" w:hAnsi="Times New Roman" w:cs="Times New Roman"/>
                <w:kern w:val="0"/>
                <w:sz w:val="24"/>
                <w14:ligatures w14:val="none"/>
              </w:rPr>
              <w:t>Dažnai naudojamas dialogiško bendravimo principas (vienas kalba,</w:t>
            </w:r>
            <w:r w:rsidR="00474B01" w:rsidRPr="00474B01">
              <w:rPr>
                <w:rFonts w:ascii="Times New Roman" w:eastAsia="Times New Roman" w:hAnsi="Times New Roman" w:cs="Times New Roman"/>
                <w:kern w:val="0"/>
                <w:sz w:val="24"/>
                <w14:ligatures w14:val="none"/>
              </w:rPr>
              <w:t xml:space="preserve"> </w:t>
            </w:r>
            <w:r w:rsidR="00474B01" w:rsidRPr="00474B01">
              <w:rPr>
                <w:rFonts w:ascii="Times New Roman" w:eastAsia="Times New Roman" w:hAnsi="Times New Roman" w:cs="Times New Roman"/>
                <w:kern w:val="0"/>
                <w:sz w:val="24"/>
                <w14:ligatures w14:val="none"/>
              </w:rPr>
              <w:t>kiti klauso)</w:t>
            </w:r>
            <w:r w:rsidR="00474B01">
              <w:rPr>
                <w:rFonts w:ascii="Times New Roman" w:eastAsia="Times New Roman" w:hAnsi="Times New Roman" w:cs="Times New Roman"/>
                <w:kern w:val="0"/>
                <w:sz w:val="24"/>
                <w14:ligatures w14:val="none"/>
              </w:rPr>
              <w:t>.</w:t>
            </w:r>
            <w:r w:rsidR="00474B01" w:rsidRPr="00474B01">
              <w:rPr>
                <w:rFonts w:ascii="Times New Roman" w:eastAsia="Times New Roman" w:hAnsi="Times New Roman" w:cs="Times New Roman"/>
                <w:kern w:val="0"/>
                <w:sz w:val="24"/>
                <w14:ligatures w14:val="none"/>
              </w:rPr>
              <w:t xml:space="preserve"> </w:t>
            </w:r>
          </w:p>
          <w:p w14:paraId="24DC7533" w14:textId="487551C9" w:rsidR="00376205" w:rsidRDefault="00376205" w:rsidP="00376205">
            <w:pPr>
              <w:widowControl w:val="0"/>
              <w:tabs>
                <w:tab w:val="left" w:pos="2383"/>
              </w:tabs>
              <w:autoSpaceDE w:val="0"/>
              <w:autoSpaceDN w:val="0"/>
              <w:ind w:left="107" w:right="97"/>
              <w:jc w:val="both"/>
              <w:rPr>
                <w:rFonts w:ascii="Times New Roman" w:eastAsia="Times New Roman" w:hAnsi="Times New Roman" w:cs="Times New Roman"/>
                <w:b/>
                <w:kern w:val="0"/>
                <w:sz w:val="24"/>
                <w14:ligatures w14:val="none"/>
              </w:rPr>
            </w:pPr>
          </w:p>
        </w:tc>
        <w:tc>
          <w:tcPr>
            <w:tcW w:w="5245" w:type="dxa"/>
          </w:tcPr>
          <w:p w14:paraId="3888F75A" w14:textId="16C0C590" w:rsidR="00376205" w:rsidRDefault="00474B01" w:rsidP="00474B01">
            <w:pPr>
              <w:widowControl w:val="0"/>
              <w:autoSpaceDE w:val="0"/>
              <w:autoSpaceDN w:val="0"/>
              <w:ind w:left="107" w:right="98"/>
              <w:jc w:val="both"/>
              <w:rPr>
                <w:rFonts w:ascii="Times New Roman" w:eastAsia="Times New Roman" w:hAnsi="Times New Roman" w:cs="Times New Roman"/>
                <w:b/>
                <w:kern w:val="0"/>
                <w:sz w:val="24"/>
                <w14:ligatures w14:val="none"/>
              </w:rPr>
            </w:pPr>
            <w:r w:rsidRPr="00474B01">
              <w:rPr>
                <w:rFonts w:ascii="Times New Roman" w:eastAsia="Times New Roman" w:hAnsi="Times New Roman" w:cs="Times New Roman"/>
                <w:kern w:val="0"/>
                <w:sz w:val="24"/>
                <w14:ligatures w14:val="none"/>
              </w:rPr>
              <w:t xml:space="preserve">Trūksta patirties kvalifikacijos kėlimo kursuose įgytų </w:t>
            </w:r>
            <w:r w:rsidRPr="00474B01">
              <w:rPr>
                <w:rFonts w:ascii="Times New Roman" w:eastAsia="Times New Roman" w:hAnsi="Times New Roman" w:cs="Times New Roman"/>
                <w:spacing w:val="-3"/>
                <w:kern w:val="0"/>
                <w:sz w:val="24"/>
                <w14:ligatures w14:val="none"/>
              </w:rPr>
              <w:t xml:space="preserve">žinių </w:t>
            </w:r>
            <w:r w:rsidRPr="00474B01">
              <w:rPr>
                <w:rFonts w:ascii="Times New Roman" w:eastAsia="Times New Roman" w:hAnsi="Times New Roman" w:cs="Times New Roman"/>
                <w:kern w:val="0"/>
                <w:sz w:val="24"/>
                <w14:ligatures w14:val="none"/>
              </w:rPr>
              <w:t>pritaikymui realiose</w:t>
            </w:r>
            <w:r w:rsidRPr="00474B01">
              <w:rPr>
                <w:rFonts w:ascii="Times New Roman" w:eastAsia="Times New Roman" w:hAnsi="Times New Roman" w:cs="Times New Roman"/>
                <w:spacing w:val="-2"/>
                <w:kern w:val="0"/>
                <w:sz w:val="24"/>
                <w14:ligatures w14:val="none"/>
              </w:rPr>
              <w:t xml:space="preserve"> </w:t>
            </w:r>
            <w:r w:rsidRPr="00474B01">
              <w:rPr>
                <w:rFonts w:ascii="Times New Roman" w:eastAsia="Times New Roman" w:hAnsi="Times New Roman" w:cs="Times New Roman"/>
                <w:kern w:val="0"/>
                <w:sz w:val="24"/>
                <w14:ligatures w14:val="none"/>
              </w:rPr>
              <w:t>situacijose.</w:t>
            </w:r>
            <w:r>
              <w:rPr>
                <w:rFonts w:ascii="Times New Roman" w:eastAsia="Times New Roman" w:hAnsi="Times New Roman" w:cs="Times New Roman"/>
                <w:kern w:val="0"/>
                <w:sz w:val="24"/>
                <w14:ligatures w14:val="none"/>
              </w:rPr>
              <w:t xml:space="preserve">  </w:t>
            </w:r>
            <w:r w:rsidRPr="00474B01">
              <w:rPr>
                <w:rFonts w:ascii="Times New Roman" w:eastAsia="Times New Roman" w:hAnsi="Times New Roman" w:cs="Times New Roman"/>
                <w:kern w:val="0"/>
                <w:sz w:val="24"/>
                <w14:ligatures w14:val="none"/>
              </w:rPr>
              <w:t>Trūksta patirties ir žinių darbui su vaikais, turinčiais specialiųjų ugdymosi poreikių</w:t>
            </w:r>
          </w:p>
        </w:tc>
      </w:tr>
      <w:tr w:rsidR="00474B01" w14:paraId="596C43F8" w14:textId="77777777" w:rsidTr="00376205">
        <w:tc>
          <w:tcPr>
            <w:tcW w:w="3402" w:type="dxa"/>
          </w:tcPr>
          <w:p w14:paraId="23A13161" w14:textId="7052DA7B" w:rsidR="00474B01" w:rsidRPr="00474B01" w:rsidRDefault="00474B01" w:rsidP="00474B01">
            <w:pPr>
              <w:pStyle w:val="TableParagraph"/>
              <w:ind w:left="0" w:right="156"/>
              <w:rPr>
                <w:b/>
                <w:sz w:val="24"/>
              </w:rPr>
            </w:pPr>
            <w:r w:rsidRPr="00474B01">
              <w:rPr>
                <w:sz w:val="24"/>
              </w:rPr>
              <w:t>4.2. Ugdymo strategijos, skatinančios vaiko</w:t>
            </w:r>
            <w:r>
              <w:rPr>
                <w:sz w:val="24"/>
              </w:rPr>
              <w:t xml:space="preserve">   </w:t>
            </w:r>
            <w:r w:rsidRPr="00474B01">
              <w:rPr>
                <w:sz w:val="24"/>
              </w:rPr>
              <w:t xml:space="preserve">mokymosi procesą – </w:t>
            </w:r>
            <w:r w:rsidRPr="00474B01">
              <w:rPr>
                <w:b/>
                <w:sz w:val="24"/>
              </w:rPr>
              <w:t>3 lygis</w:t>
            </w:r>
          </w:p>
        </w:tc>
        <w:tc>
          <w:tcPr>
            <w:tcW w:w="5954" w:type="dxa"/>
          </w:tcPr>
          <w:p w14:paraId="79F022E3" w14:textId="49BDA3BD" w:rsidR="00474B01" w:rsidRPr="00474B01" w:rsidRDefault="00474B01" w:rsidP="00474B01">
            <w:pPr>
              <w:pStyle w:val="TableParagraph"/>
              <w:ind w:right="98"/>
              <w:jc w:val="both"/>
              <w:rPr>
                <w:b/>
                <w:sz w:val="24"/>
              </w:rPr>
            </w:pPr>
            <w:r w:rsidRPr="00474B01">
              <w:rPr>
                <w:sz w:val="24"/>
              </w:rPr>
              <w:t xml:space="preserve">Ugdymo procesas </w:t>
            </w:r>
            <w:r w:rsidRPr="00474B01">
              <w:rPr>
                <w:spacing w:val="-3"/>
                <w:sz w:val="24"/>
              </w:rPr>
              <w:t xml:space="preserve">planuojamas </w:t>
            </w:r>
            <w:r w:rsidRPr="00474B01">
              <w:rPr>
                <w:sz w:val="24"/>
              </w:rPr>
              <w:t xml:space="preserve">nuosekliai, įtraukiamos visos </w:t>
            </w:r>
            <w:r w:rsidRPr="00474B01">
              <w:rPr>
                <w:spacing w:val="-4"/>
                <w:sz w:val="24"/>
              </w:rPr>
              <w:t xml:space="preserve">vaikų </w:t>
            </w:r>
            <w:r w:rsidRPr="00474B01">
              <w:rPr>
                <w:sz w:val="24"/>
              </w:rPr>
              <w:t xml:space="preserve">ugdymosi sritys, kurioms Prieš </w:t>
            </w:r>
            <w:r w:rsidRPr="00474B01">
              <w:rPr>
                <w:spacing w:val="-4"/>
                <w:sz w:val="24"/>
              </w:rPr>
              <w:t xml:space="preserve">naujų </w:t>
            </w:r>
            <w:r w:rsidRPr="00474B01">
              <w:rPr>
                <w:sz w:val="24"/>
              </w:rPr>
              <w:t xml:space="preserve">temų parinkimą, </w:t>
            </w:r>
            <w:r w:rsidRPr="00474B01">
              <w:rPr>
                <w:spacing w:val="-3"/>
                <w:sz w:val="24"/>
              </w:rPr>
              <w:t xml:space="preserve">mokytojai </w:t>
            </w:r>
            <w:r w:rsidRPr="00474B01">
              <w:rPr>
                <w:sz w:val="24"/>
              </w:rPr>
              <w:t xml:space="preserve">išsiaiškina, ką vaikai žino, kas jiems svarbu, sugalvoja užduotis, veiklas, sudomina veikla, skatina pasiskirstyti darbais, pareigomis  grupėje, planuoti žaidimus, </w:t>
            </w:r>
            <w:r w:rsidRPr="00474B01">
              <w:rPr>
                <w:spacing w:val="-3"/>
                <w:sz w:val="24"/>
              </w:rPr>
              <w:t xml:space="preserve">priimti </w:t>
            </w:r>
            <w:r w:rsidRPr="00474B01">
              <w:rPr>
                <w:sz w:val="24"/>
              </w:rPr>
              <w:t>sprendimus, spręsti problemas, konfliktines situacijas, integruojant į ugdymą prevencines</w:t>
            </w:r>
            <w:r w:rsidRPr="00474B01">
              <w:rPr>
                <w:spacing w:val="10"/>
                <w:sz w:val="24"/>
              </w:rPr>
              <w:t xml:space="preserve"> </w:t>
            </w:r>
            <w:r w:rsidRPr="00474B01">
              <w:rPr>
                <w:sz w:val="24"/>
              </w:rPr>
              <w:t>programas</w:t>
            </w:r>
            <w:r>
              <w:rPr>
                <w:sz w:val="24"/>
              </w:rPr>
              <w:t xml:space="preserve"> </w:t>
            </w:r>
            <w:r w:rsidRPr="00474B01">
              <w:rPr>
                <w:sz w:val="24"/>
              </w:rPr>
              <w:t>„</w:t>
            </w:r>
            <w:proofErr w:type="spellStart"/>
            <w:r w:rsidRPr="00474B01">
              <w:rPr>
                <w:sz w:val="24"/>
              </w:rPr>
              <w:t>Zipio</w:t>
            </w:r>
            <w:proofErr w:type="spellEnd"/>
            <w:r w:rsidRPr="00474B01">
              <w:rPr>
                <w:sz w:val="24"/>
              </w:rPr>
              <w:t xml:space="preserve"> draugai“, „</w:t>
            </w:r>
            <w:proofErr w:type="spellStart"/>
            <w:r w:rsidRPr="00474B01">
              <w:rPr>
                <w:sz w:val="24"/>
              </w:rPr>
              <w:t>Kimochis</w:t>
            </w:r>
            <w:proofErr w:type="spellEnd"/>
            <w:r w:rsidRPr="00474B01">
              <w:rPr>
                <w:sz w:val="24"/>
              </w:rPr>
              <w:t>“</w:t>
            </w:r>
          </w:p>
        </w:tc>
        <w:tc>
          <w:tcPr>
            <w:tcW w:w="5245" w:type="dxa"/>
          </w:tcPr>
          <w:p w14:paraId="0C7757B4" w14:textId="3CD079DF" w:rsidR="00474B01" w:rsidRPr="00474B01" w:rsidRDefault="00474B01" w:rsidP="00474B01">
            <w:pPr>
              <w:rPr>
                <w:rFonts w:ascii="Times New Roman" w:eastAsia="Times New Roman" w:hAnsi="Times New Roman" w:cs="Times New Roman"/>
                <w:b/>
                <w:kern w:val="0"/>
                <w:sz w:val="24"/>
                <w14:ligatures w14:val="none"/>
              </w:rPr>
            </w:pPr>
            <w:r w:rsidRPr="00474B01">
              <w:rPr>
                <w:rFonts w:ascii="Times New Roman" w:hAnsi="Times New Roman" w:cs="Times New Roman"/>
                <w:sz w:val="24"/>
              </w:rPr>
              <w:t xml:space="preserve">Aktyviau bendradarbiauti </w:t>
            </w:r>
            <w:r w:rsidRPr="00474B01">
              <w:rPr>
                <w:rFonts w:ascii="Times New Roman" w:hAnsi="Times New Roman" w:cs="Times New Roman"/>
                <w:spacing w:val="-5"/>
                <w:sz w:val="24"/>
              </w:rPr>
              <w:t xml:space="preserve">tarp </w:t>
            </w:r>
            <w:r w:rsidRPr="00474B01">
              <w:rPr>
                <w:rFonts w:ascii="Times New Roman" w:hAnsi="Times New Roman" w:cs="Times New Roman"/>
                <w:sz w:val="24"/>
              </w:rPr>
              <w:t xml:space="preserve">kolegų, gerinti mokytojų praktinę patirtį, glaudžiau kolegoms dalintis jau išbandytais žaidimais, ar įdomiomis idėjomis, sukurtomis mokymo priemonėmis, dažniau aptarti planus ir uždavinių įgyvendinimus. Aktyvinti </w:t>
            </w:r>
            <w:r w:rsidRPr="00474B01">
              <w:rPr>
                <w:rFonts w:ascii="Times New Roman" w:hAnsi="Times New Roman" w:cs="Times New Roman"/>
                <w:spacing w:val="-3"/>
                <w:sz w:val="24"/>
              </w:rPr>
              <w:t xml:space="preserve">vaikų </w:t>
            </w:r>
            <w:r w:rsidRPr="00474B01">
              <w:rPr>
                <w:rFonts w:ascii="Times New Roman" w:hAnsi="Times New Roman" w:cs="Times New Roman"/>
                <w:sz w:val="24"/>
              </w:rPr>
              <w:t>iniciatyvumą ir norą, renkantis veikloms idėjas, žaidimus, tyrinėjimus,</w:t>
            </w:r>
            <w:r w:rsidRPr="00474B01">
              <w:rPr>
                <w:rFonts w:ascii="Times New Roman" w:hAnsi="Times New Roman" w:cs="Times New Roman"/>
                <w:spacing w:val="-1"/>
                <w:sz w:val="24"/>
              </w:rPr>
              <w:t xml:space="preserve"> </w:t>
            </w:r>
            <w:r w:rsidRPr="00474B01">
              <w:rPr>
                <w:rFonts w:ascii="Times New Roman" w:hAnsi="Times New Roman" w:cs="Times New Roman"/>
                <w:sz w:val="24"/>
              </w:rPr>
              <w:t>atradimus</w:t>
            </w:r>
          </w:p>
        </w:tc>
      </w:tr>
      <w:tr w:rsidR="00474B01" w14:paraId="14B98DC1" w14:textId="77777777" w:rsidTr="00376205">
        <w:tc>
          <w:tcPr>
            <w:tcW w:w="3402" w:type="dxa"/>
          </w:tcPr>
          <w:p w14:paraId="2978680C" w14:textId="1EBA8DC1" w:rsidR="00474B01" w:rsidRPr="00474B01" w:rsidRDefault="00474B01" w:rsidP="00474B01">
            <w:pPr>
              <w:rPr>
                <w:rFonts w:ascii="Times New Roman" w:eastAsia="Times New Roman" w:hAnsi="Times New Roman" w:cs="Times New Roman"/>
                <w:b/>
                <w:kern w:val="0"/>
                <w:sz w:val="24"/>
                <w14:ligatures w14:val="none"/>
              </w:rPr>
            </w:pPr>
            <w:r w:rsidRPr="00474B01">
              <w:rPr>
                <w:rFonts w:ascii="Times New Roman" w:hAnsi="Times New Roman" w:cs="Times New Roman"/>
                <w:sz w:val="24"/>
              </w:rPr>
              <w:t xml:space="preserve">4.3. Ugdymo strategijos, palaikančios žaidimą, kaip pagrindinę vaiko veiklą – </w:t>
            </w:r>
            <w:r w:rsidRPr="00474B01">
              <w:rPr>
                <w:rFonts w:ascii="Times New Roman" w:hAnsi="Times New Roman" w:cs="Times New Roman"/>
                <w:b/>
                <w:sz w:val="24"/>
              </w:rPr>
              <w:t>3 lygis</w:t>
            </w:r>
          </w:p>
        </w:tc>
        <w:tc>
          <w:tcPr>
            <w:tcW w:w="5954" w:type="dxa"/>
          </w:tcPr>
          <w:p w14:paraId="75DCF535" w14:textId="77777777" w:rsidR="00474B01" w:rsidRPr="00474B01" w:rsidRDefault="00474B01" w:rsidP="00474B01">
            <w:pPr>
              <w:pStyle w:val="TableParagraph"/>
              <w:ind w:right="100"/>
              <w:jc w:val="both"/>
              <w:rPr>
                <w:sz w:val="24"/>
              </w:rPr>
            </w:pPr>
            <w:r w:rsidRPr="00474B01">
              <w:rPr>
                <w:sz w:val="24"/>
              </w:rPr>
              <w:t xml:space="preserve">Gebėjimas organizuoti žaidybines veiklas, įtraukti į jas visus </w:t>
            </w:r>
            <w:r w:rsidRPr="00474B01">
              <w:rPr>
                <w:spacing w:val="-3"/>
                <w:sz w:val="24"/>
              </w:rPr>
              <w:t xml:space="preserve">vaikus, </w:t>
            </w:r>
            <w:r w:rsidRPr="00474B01">
              <w:rPr>
                <w:sz w:val="24"/>
              </w:rPr>
              <w:t xml:space="preserve">palaikyti žaidimų įvairovę. </w:t>
            </w:r>
            <w:r w:rsidRPr="00474B01">
              <w:rPr>
                <w:spacing w:val="23"/>
                <w:sz w:val="24"/>
              </w:rPr>
              <w:t xml:space="preserve"> </w:t>
            </w:r>
            <w:r w:rsidRPr="00474B01">
              <w:rPr>
                <w:spacing w:val="-3"/>
                <w:sz w:val="24"/>
              </w:rPr>
              <w:t>Žaidimas</w:t>
            </w:r>
          </w:p>
          <w:p w14:paraId="0B3C5DDE" w14:textId="4A44FAC3" w:rsidR="00474B01" w:rsidRPr="00474B01" w:rsidRDefault="00474B01" w:rsidP="00474B01">
            <w:pPr>
              <w:pStyle w:val="TableParagraph"/>
              <w:ind w:right="97"/>
              <w:jc w:val="both"/>
              <w:rPr>
                <w:b/>
                <w:sz w:val="24"/>
              </w:rPr>
            </w:pPr>
            <w:r w:rsidRPr="00474B01">
              <w:rPr>
                <w:sz w:val="24"/>
              </w:rPr>
              <w:t xml:space="preserve">- vaikams pati įdomiausia </w:t>
            </w:r>
            <w:r w:rsidRPr="00474B01">
              <w:rPr>
                <w:spacing w:val="-6"/>
                <w:sz w:val="24"/>
              </w:rPr>
              <w:t xml:space="preserve">ir </w:t>
            </w:r>
            <w:r w:rsidRPr="00474B01">
              <w:rPr>
                <w:sz w:val="24"/>
              </w:rPr>
              <w:t xml:space="preserve">kūrybiškiausia veikla. Į žaidybinę veiklą įtraukiamas ir taikomas tyrinėjimas, atradimų elementai, stebėjimai. Lopšelio grupėse mokytojai inicijuoja žaidimus, </w:t>
            </w:r>
            <w:r w:rsidRPr="00474B01">
              <w:rPr>
                <w:spacing w:val="-13"/>
                <w:sz w:val="24"/>
              </w:rPr>
              <w:t xml:space="preserve">o </w:t>
            </w:r>
            <w:r w:rsidRPr="00474B01">
              <w:rPr>
                <w:sz w:val="24"/>
              </w:rPr>
              <w:t xml:space="preserve">vyresnių vaikų grupėse ne tik inicijuoja bet ir siūlo pačių vaikų sugalvotus       žaidimus,     </w:t>
            </w:r>
            <w:r w:rsidRPr="00474B01">
              <w:rPr>
                <w:spacing w:val="44"/>
                <w:sz w:val="24"/>
              </w:rPr>
              <w:t xml:space="preserve"> </w:t>
            </w:r>
            <w:r w:rsidRPr="00474B01">
              <w:rPr>
                <w:sz w:val="24"/>
              </w:rPr>
              <w:t>kuriuose</w:t>
            </w:r>
            <w:r>
              <w:rPr>
                <w:sz w:val="24"/>
              </w:rPr>
              <w:t xml:space="preserve"> </w:t>
            </w:r>
            <w:r w:rsidRPr="00474B01">
              <w:rPr>
                <w:sz w:val="24"/>
              </w:rPr>
              <w:t>dalyvauja arba yra stebėtojai</w:t>
            </w:r>
            <w:r>
              <w:rPr>
                <w:sz w:val="24"/>
              </w:rPr>
              <w:t xml:space="preserve">. </w:t>
            </w:r>
          </w:p>
        </w:tc>
        <w:tc>
          <w:tcPr>
            <w:tcW w:w="5245" w:type="dxa"/>
          </w:tcPr>
          <w:p w14:paraId="25E9C865" w14:textId="12088C32" w:rsidR="00474B01" w:rsidRPr="00474B01" w:rsidRDefault="00474B01" w:rsidP="00474B01">
            <w:pPr>
              <w:rPr>
                <w:rFonts w:ascii="Times New Roman" w:eastAsia="Times New Roman" w:hAnsi="Times New Roman" w:cs="Times New Roman"/>
                <w:b/>
                <w:kern w:val="0"/>
                <w:sz w:val="24"/>
                <w14:ligatures w14:val="none"/>
              </w:rPr>
            </w:pPr>
            <w:r w:rsidRPr="00474B01">
              <w:rPr>
                <w:rFonts w:ascii="Times New Roman" w:hAnsi="Times New Roman" w:cs="Times New Roman"/>
                <w:sz w:val="24"/>
              </w:rPr>
              <w:t xml:space="preserve">Didelis ugdytinių skaičius įtakoja ugdymo kokybei, trūksta laiko pasiruošimui žaidybinei veiklai. Trūksta aktyvesnio taikymo įvairių strategijų žaidybinėje veikloje, daugiau įsitraukti į STEAM veiklą. </w:t>
            </w:r>
            <w:r>
              <w:rPr>
                <w:rFonts w:ascii="Times New Roman" w:hAnsi="Times New Roman" w:cs="Times New Roman"/>
                <w:sz w:val="24"/>
              </w:rPr>
              <w:t xml:space="preserve">Įgalinti lauko erdves, taikant lauko pedagogikos principus. </w:t>
            </w:r>
            <w:r w:rsidRPr="00474B01">
              <w:rPr>
                <w:rFonts w:ascii="Times New Roman" w:hAnsi="Times New Roman" w:cs="Times New Roman"/>
                <w:sz w:val="24"/>
              </w:rPr>
              <w:t>Skirti daugiau laiko savarankiškai vaikų iniciatyvai, žaidybinei veiklai</w:t>
            </w:r>
            <w:r>
              <w:rPr>
                <w:rFonts w:ascii="Times New Roman" w:hAnsi="Times New Roman" w:cs="Times New Roman"/>
                <w:sz w:val="24"/>
              </w:rPr>
              <w:t>.</w:t>
            </w:r>
          </w:p>
        </w:tc>
      </w:tr>
    </w:tbl>
    <w:p w14:paraId="28BB0DD5" w14:textId="61B018B6" w:rsidR="00376205" w:rsidRDefault="00376205" w:rsidP="0010259E">
      <w:pPr>
        <w:ind w:left="-426"/>
        <w:rPr>
          <w:rFonts w:ascii="Times New Roman" w:eastAsia="Times New Roman" w:hAnsi="Times New Roman" w:cs="Times New Roman"/>
          <w:b/>
          <w:kern w:val="0"/>
          <w:sz w:val="24"/>
          <w14:ligatures w14:val="none"/>
        </w:rPr>
      </w:pPr>
    </w:p>
    <w:p w14:paraId="5EB33705" w14:textId="77777777" w:rsidR="00474B01" w:rsidRDefault="00474B01" w:rsidP="0010259E">
      <w:pPr>
        <w:ind w:left="-426"/>
        <w:rPr>
          <w:rFonts w:ascii="Times New Roman" w:eastAsia="Times New Roman" w:hAnsi="Times New Roman" w:cs="Times New Roman"/>
          <w:b/>
          <w:kern w:val="0"/>
          <w:sz w:val="24"/>
          <w14:ligatures w14:val="none"/>
        </w:rPr>
      </w:pPr>
    </w:p>
    <w:p w14:paraId="27DB7A2B" w14:textId="77777777" w:rsidR="00474B01" w:rsidRDefault="00474B01" w:rsidP="0010259E">
      <w:pPr>
        <w:ind w:left="-426"/>
        <w:rPr>
          <w:rFonts w:ascii="Times New Roman" w:eastAsia="Times New Roman" w:hAnsi="Times New Roman" w:cs="Times New Roman"/>
          <w:b/>
          <w:kern w:val="0"/>
          <w:sz w:val="24"/>
          <w14:ligatures w14:val="none"/>
        </w:rPr>
      </w:pPr>
    </w:p>
    <w:p w14:paraId="28121044" w14:textId="33AAC909" w:rsidR="00474B01" w:rsidRDefault="00474B01" w:rsidP="00474B01">
      <w:pPr>
        <w:ind w:left="426"/>
        <w:rPr>
          <w:rFonts w:ascii="Times New Roman" w:eastAsia="Times New Roman" w:hAnsi="Times New Roman" w:cs="Times New Roman"/>
          <w:b/>
          <w:kern w:val="0"/>
          <w:sz w:val="24"/>
          <w14:ligatures w14:val="none"/>
        </w:rPr>
      </w:pPr>
      <w:r>
        <w:rPr>
          <w:rFonts w:ascii="Times New Roman" w:eastAsia="Times New Roman" w:hAnsi="Times New Roman" w:cs="Times New Roman"/>
          <w:b/>
          <w:kern w:val="0"/>
          <w:sz w:val="24"/>
          <w14:ligatures w14:val="none"/>
        </w:rPr>
        <w:lastRenderedPageBreak/>
        <w:t xml:space="preserve">5. </w:t>
      </w:r>
      <w:r w:rsidRPr="00474B01">
        <w:rPr>
          <w:rFonts w:ascii="Times New Roman" w:eastAsia="Times New Roman" w:hAnsi="Times New Roman" w:cs="Times New Roman"/>
          <w:b/>
          <w:kern w:val="0"/>
          <w:sz w:val="24"/>
          <w14:ligatures w14:val="none"/>
        </w:rPr>
        <w:t>PASIEKIMŲ VERTINIMO IR UGDYMO PLANAVIMO srities bendras įsivertinimas – 3</w:t>
      </w:r>
      <w:r w:rsidRPr="00474B01">
        <w:rPr>
          <w:rFonts w:ascii="Times New Roman" w:eastAsia="Times New Roman" w:hAnsi="Times New Roman" w:cs="Times New Roman"/>
          <w:b/>
          <w:spacing w:val="36"/>
          <w:kern w:val="0"/>
          <w:sz w:val="24"/>
          <w14:ligatures w14:val="none"/>
        </w:rPr>
        <w:t xml:space="preserve"> </w:t>
      </w:r>
      <w:r w:rsidRPr="00474B01">
        <w:rPr>
          <w:rFonts w:ascii="Times New Roman" w:eastAsia="Times New Roman" w:hAnsi="Times New Roman" w:cs="Times New Roman"/>
          <w:b/>
          <w:kern w:val="0"/>
          <w:sz w:val="24"/>
          <w14:ligatures w14:val="none"/>
        </w:rPr>
        <w:t>(2,53)</w:t>
      </w:r>
    </w:p>
    <w:tbl>
      <w:tblPr>
        <w:tblStyle w:val="Lentelstinklelis"/>
        <w:tblW w:w="14601" w:type="dxa"/>
        <w:tblInd w:w="-5" w:type="dxa"/>
        <w:tblLook w:val="04A0" w:firstRow="1" w:lastRow="0" w:firstColumn="1" w:lastColumn="0" w:noHBand="0" w:noVBand="1"/>
      </w:tblPr>
      <w:tblGrid>
        <w:gridCol w:w="3402"/>
        <w:gridCol w:w="5954"/>
        <w:gridCol w:w="5245"/>
      </w:tblGrid>
      <w:tr w:rsidR="00474B01" w14:paraId="5CDAD2EE" w14:textId="77777777" w:rsidTr="00474B01">
        <w:tc>
          <w:tcPr>
            <w:tcW w:w="3402" w:type="dxa"/>
          </w:tcPr>
          <w:p w14:paraId="5A976B91" w14:textId="404C24E6" w:rsidR="00474B01" w:rsidRDefault="00474B01" w:rsidP="00474B01">
            <w:pPr>
              <w:pStyle w:val="TableParagraph"/>
              <w:spacing w:line="273" w:lineRule="exact"/>
              <w:rPr>
                <w:b/>
                <w:sz w:val="24"/>
              </w:rPr>
            </w:pPr>
            <w:r>
              <w:rPr>
                <w:b/>
                <w:sz w:val="24"/>
              </w:rPr>
              <w:t>Rodiklis ir jo kokybės</w:t>
            </w:r>
            <w:r>
              <w:rPr>
                <w:b/>
                <w:sz w:val="24"/>
              </w:rPr>
              <w:t xml:space="preserve"> </w:t>
            </w:r>
            <w:r>
              <w:rPr>
                <w:b/>
                <w:sz w:val="24"/>
              </w:rPr>
              <w:t>lygis</w:t>
            </w:r>
          </w:p>
        </w:tc>
        <w:tc>
          <w:tcPr>
            <w:tcW w:w="5954" w:type="dxa"/>
          </w:tcPr>
          <w:p w14:paraId="7E068B43" w14:textId="3A7725CA" w:rsidR="00474B01" w:rsidRDefault="00474B01" w:rsidP="00474B01">
            <w:pPr>
              <w:pStyle w:val="TableParagraph"/>
              <w:spacing w:line="273" w:lineRule="exact"/>
              <w:rPr>
                <w:b/>
                <w:sz w:val="24"/>
              </w:rPr>
            </w:pPr>
            <w:r>
              <w:rPr>
                <w:b/>
                <w:sz w:val="24"/>
              </w:rPr>
              <w:t>Nustatyti stiprieji mokyklos</w:t>
            </w:r>
            <w:r>
              <w:rPr>
                <w:b/>
                <w:sz w:val="24"/>
              </w:rPr>
              <w:t xml:space="preserve"> </w:t>
            </w:r>
            <w:r>
              <w:rPr>
                <w:b/>
                <w:sz w:val="24"/>
              </w:rPr>
              <w:t>veiklos aspektai:</w:t>
            </w:r>
          </w:p>
        </w:tc>
        <w:tc>
          <w:tcPr>
            <w:tcW w:w="5245" w:type="dxa"/>
          </w:tcPr>
          <w:p w14:paraId="5C1997A1" w14:textId="58567677" w:rsidR="00474B01" w:rsidRDefault="00474B01" w:rsidP="00474B01">
            <w:pPr>
              <w:pStyle w:val="TableParagraph"/>
              <w:spacing w:line="273" w:lineRule="exact"/>
              <w:rPr>
                <w:b/>
                <w:sz w:val="24"/>
              </w:rPr>
            </w:pPr>
            <w:r>
              <w:rPr>
                <w:b/>
                <w:sz w:val="24"/>
              </w:rPr>
              <w:t>Nustatyti tobulintini mokyklos</w:t>
            </w:r>
            <w:r>
              <w:rPr>
                <w:b/>
                <w:sz w:val="24"/>
              </w:rPr>
              <w:t xml:space="preserve"> </w:t>
            </w:r>
            <w:r>
              <w:rPr>
                <w:b/>
                <w:sz w:val="24"/>
              </w:rPr>
              <w:t>veiklos aspektai:</w:t>
            </w:r>
          </w:p>
        </w:tc>
      </w:tr>
      <w:tr w:rsidR="00474B01" w14:paraId="5B365877" w14:textId="77777777" w:rsidTr="00474B01">
        <w:tc>
          <w:tcPr>
            <w:tcW w:w="3402" w:type="dxa"/>
          </w:tcPr>
          <w:p w14:paraId="51DACD53" w14:textId="3BF82125" w:rsidR="00474B01" w:rsidRPr="00474B01" w:rsidRDefault="00474B01" w:rsidP="00474B01">
            <w:pPr>
              <w:rPr>
                <w:rFonts w:ascii="Times New Roman" w:eastAsia="Times New Roman" w:hAnsi="Times New Roman" w:cs="Times New Roman"/>
                <w:b/>
                <w:kern w:val="0"/>
                <w:sz w:val="24"/>
                <w14:ligatures w14:val="none"/>
              </w:rPr>
            </w:pPr>
            <w:r w:rsidRPr="00474B01">
              <w:rPr>
                <w:rFonts w:ascii="Times New Roman" w:hAnsi="Times New Roman" w:cs="Times New Roman"/>
                <w:sz w:val="24"/>
              </w:rPr>
              <w:t xml:space="preserve">5.1. Pasiekimų vertinimas – </w:t>
            </w:r>
            <w:r w:rsidRPr="00474B01">
              <w:rPr>
                <w:rFonts w:ascii="Times New Roman" w:hAnsi="Times New Roman" w:cs="Times New Roman"/>
                <w:b/>
                <w:sz w:val="24"/>
              </w:rPr>
              <w:t>3 lygis</w:t>
            </w:r>
          </w:p>
        </w:tc>
        <w:tc>
          <w:tcPr>
            <w:tcW w:w="5954" w:type="dxa"/>
          </w:tcPr>
          <w:p w14:paraId="5203D353" w14:textId="493F6244" w:rsidR="00474B01" w:rsidRPr="00474B01" w:rsidRDefault="00474B01" w:rsidP="00474B01">
            <w:pPr>
              <w:tabs>
                <w:tab w:val="left" w:pos="2104"/>
              </w:tabs>
              <w:ind w:right="97"/>
              <w:jc w:val="both"/>
              <w:rPr>
                <w:rFonts w:ascii="Times New Roman" w:eastAsia="Times New Roman" w:hAnsi="Times New Roman" w:cs="Times New Roman"/>
                <w:b/>
                <w:kern w:val="0"/>
                <w:sz w:val="24"/>
                <w14:ligatures w14:val="none"/>
              </w:rPr>
            </w:pPr>
            <w:r w:rsidRPr="00474B01">
              <w:rPr>
                <w:rFonts w:ascii="Times New Roman" w:hAnsi="Times New Roman" w:cs="Times New Roman"/>
                <w:sz w:val="24"/>
              </w:rPr>
              <w:t>Sistemingai dokumentuojama vaikų daroma pažanga, lyginami ankstesni vaiko pasiekimai su esamais, vaikų pasiekimai tarpusavyje nelyginami.</w:t>
            </w:r>
            <w:r>
              <w:rPr>
                <w:sz w:val="24"/>
              </w:rPr>
              <w:t xml:space="preserve"> </w:t>
            </w:r>
            <w:r w:rsidRPr="00474B01">
              <w:rPr>
                <w:rFonts w:ascii="Times New Roman" w:hAnsi="Times New Roman" w:cs="Times New Roman"/>
                <w:sz w:val="24"/>
              </w:rPr>
              <w:t>Stengiamasi, kad planuojama veikla būtų naudinga ir įdomi vaikams, suteiktų praktinių žinių.</w:t>
            </w:r>
            <w:r>
              <w:rPr>
                <w:sz w:val="24"/>
              </w:rPr>
              <w:t xml:space="preserve"> </w:t>
            </w:r>
            <w:r w:rsidRPr="00474B01">
              <w:rPr>
                <w:rFonts w:ascii="Times New Roman" w:hAnsi="Times New Roman" w:cs="Times New Roman"/>
                <w:sz w:val="24"/>
              </w:rPr>
              <w:t>Bendraujama su ugdytinių tėvais, individualiai aptariami vaikų pasiekimai, ne rečiau 2 kartus per metus, aktyviai bendraujama el. dienyne, užtikrinamas teikiamos informacijos konfidencialumas.</w:t>
            </w:r>
            <w:r>
              <w:rPr>
                <w:sz w:val="24"/>
              </w:rPr>
              <w:t xml:space="preserve"> </w:t>
            </w:r>
            <w:r w:rsidRPr="00474B01">
              <w:rPr>
                <w:rFonts w:ascii="Times New Roman" w:hAnsi="Times New Roman" w:cs="Times New Roman"/>
                <w:sz w:val="24"/>
              </w:rPr>
              <w:t xml:space="preserve">Vaikų vertinimo pasiekimai ir pažanga aptariami su </w:t>
            </w:r>
            <w:r w:rsidRPr="00474B01">
              <w:rPr>
                <w:rFonts w:ascii="Times New Roman" w:hAnsi="Times New Roman" w:cs="Times New Roman"/>
                <w:spacing w:val="-3"/>
                <w:sz w:val="24"/>
              </w:rPr>
              <w:t>kitais</w:t>
            </w:r>
            <w:r>
              <w:rPr>
                <w:rFonts w:ascii="Times New Roman" w:hAnsi="Times New Roman" w:cs="Times New Roman"/>
                <w:spacing w:val="-3"/>
                <w:sz w:val="24"/>
              </w:rPr>
              <w:t xml:space="preserve"> </w:t>
            </w:r>
            <w:r w:rsidRPr="00474B01">
              <w:rPr>
                <w:rFonts w:ascii="Times New Roman" w:eastAsia="Times New Roman" w:hAnsi="Times New Roman" w:cs="Times New Roman"/>
                <w:kern w:val="0"/>
                <w:sz w:val="24"/>
                <w14:ligatures w14:val="none"/>
              </w:rPr>
              <w:t xml:space="preserve">specialistais (meninio ugdymo, neformaliojo švietimo mokytojais, logopedu). Vaikai </w:t>
            </w:r>
            <w:r w:rsidRPr="00474B01">
              <w:rPr>
                <w:rFonts w:ascii="Times New Roman" w:eastAsia="Times New Roman" w:hAnsi="Times New Roman" w:cs="Times New Roman"/>
                <w:spacing w:val="-3"/>
                <w:kern w:val="0"/>
                <w:sz w:val="24"/>
                <w14:ligatures w14:val="none"/>
              </w:rPr>
              <w:t xml:space="preserve">vertinami </w:t>
            </w:r>
            <w:r w:rsidRPr="00474B01">
              <w:rPr>
                <w:rFonts w:ascii="Times New Roman" w:eastAsia="Times New Roman" w:hAnsi="Times New Roman" w:cs="Times New Roman"/>
                <w:kern w:val="0"/>
                <w:sz w:val="24"/>
                <w14:ligatures w14:val="none"/>
              </w:rPr>
              <w:t xml:space="preserve">analizuojant jų darbus, stebint juos veiklų metu. Ugdytinių pasiekimų vertinimas atliekamas vadovaujantis </w:t>
            </w:r>
            <w:r>
              <w:rPr>
                <w:rFonts w:ascii="Times New Roman" w:eastAsia="Times New Roman" w:hAnsi="Times New Roman" w:cs="Times New Roman"/>
                <w:kern w:val="0"/>
                <w:sz w:val="24"/>
                <w14:ligatures w14:val="none"/>
              </w:rPr>
              <w:t xml:space="preserve">Telšių </w:t>
            </w:r>
            <w:r w:rsidRPr="00474B01">
              <w:rPr>
                <w:rFonts w:ascii="Times New Roman" w:eastAsia="Times New Roman" w:hAnsi="Times New Roman" w:cs="Times New Roman"/>
                <w:spacing w:val="-1"/>
                <w:kern w:val="0"/>
                <w:sz w:val="24"/>
                <w14:ligatures w14:val="none"/>
              </w:rPr>
              <w:t>lopšelio-darželio</w:t>
            </w:r>
            <w:r>
              <w:rPr>
                <w:rFonts w:ascii="Times New Roman" w:eastAsia="Times New Roman" w:hAnsi="Times New Roman" w:cs="Times New Roman"/>
                <w:spacing w:val="-1"/>
                <w:kern w:val="0"/>
                <w:sz w:val="24"/>
                <w14:ligatures w14:val="none"/>
              </w:rPr>
              <w:t xml:space="preserve"> </w:t>
            </w:r>
            <w:r w:rsidRPr="00474B01">
              <w:rPr>
                <w:rFonts w:ascii="Times New Roman" w:eastAsia="Times New Roman" w:hAnsi="Times New Roman" w:cs="Times New Roman"/>
                <w:kern w:val="0"/>
                <w:sz w:val="24"/>
                <w14:ligatures w14:val="none"/>
              </w:rPr>
              <w:t>„</w:t>
            </w:r>
            <w:r>
              <w:rPr>
                <w:rFonts w:ascii="Times New Roman" w:eastAsia="Times New Roman" w:hAnsi="Times New Roman" w:cs="Times New Roman"/>
                <w:kern w:val="0"/>
                <w:sz w:val="24"/>
                <w14:ligatures w14:val="none"/>
              </w:rPr>
              <w:t>Nykštukas</w:t>
            </w:r>
            <w:r w:rsidRPr="00474B01">
              <w:rPr>
                <w:rFonts w:ascii="Times New Roman" w:eastAsia="Times New Roman" w:hAnsi="Times New Roman" w:cs="Times New Roman"/>
                <w:kern w:val="0"/>
                <w:sz w:val="24"/>
                <w14:ligatures w14:val="none"/>
              </w:rPr>
              <w:t xml:space="preserve">“ Ikimokyklinio ir priešmokyklinio amžiaus vaikų pasiekimų ir pažangos vertinimo tvarkos aprašu, Neatitinkant įprastos vaikų raidos, mokytojai bendradarbiauja su logopedu, kreipiamasi į VGK, rengiami   </w:t>
            </w:r>
            <w:r w:rsidRPr="00474B01">
              <w:rPr>
                <w:rFonts w:ascii="Times New Roman" w:eastAsia="Times New Roman" w:hAnsi="Times New Roman" w:cs="Times New Roman"/>
                <w:spacing w:val="8"/>
                <w:kern w:val="0"/>
                <w:sz w:val="24"/>
                <w14:ligatures w14:val="none"/>
              </w:rPr>
              <w:t xml:space="preserve"> </w:t>
            </w:r>
            <w:r w:rsidRPr="00474B01">
              <w:rPr>
                <w:rFonts w:ascii="Times New Roman" w:eastAsia="Times New Roman" w:hAnsi="Times New Roman" w:cs="Times New Roman"/>
                <w:kern w:val="0"/>
                <w:sz w:val="24"/>
                <w14:ligatures w14:val="none"/>
              </w:rPr>
              <w:t xml:space="preserve">dokumentai   </w:t>
            </w:r>
            <w:r w:rsidRPr="00474B01">
              <w:rPr>
                <w:rFonts w:ascii="Times New Roman" w:eastAsia="Times New Roman" w:hAnsi="Times New Roman" w:cs="Times New Roman"/>
                <w:spacing w:val="11"/>
                <w:kern w:val="0"/>
                <w:sz w:val="24"/>
                <w14:ligatures w14:val="none"/>
              </w:rPr>
              <w:t xml:space="preserve"> </w:t>
            </w:r>
            <w:r w:rsidRPr="00474B01">
              <w:rPr>
                <w:rFonts w:ascii="Times New Roman" w:eastAsia="Times New Roman" w:hAnsi="Times New Roman" w:cs="Times New Roman"/>
                <w:kern w:val="0"/>
                <w:sz w:val="24"/>
                <w14:ligatures w14:val="none"/>
              </w:rPr>
              <w:t xml:space="preserve">į   </w:t>
            </w:r>
            <w:r w:rsidRPr="00474B01">
              <w:rPr>
                <w:rFonts w:ascii="Times New Roman" w:eastAsia="Times New Roman" w:hAnsi="Times New Roman" w:cs="Times New Roman"/>
                <w:spacing w:val="8"/>
                <w:kern w:val="0"/>
                <w:sz w:val="24"/>
                <w14:ligatures w14:val="none"/>
              </w:rPr>
              <w:t xml:space="preserve"> </w:t>
            </w:r>
            <w:r w:rsidRPr="00474B01">
              <w:rPr>
                <w:rFonts w:ascii="Times New Roman" w:eastAsia="Times New Roman" w:hAnsi="Times New Roman" w:cs="Times New Roman"/>
                <w:kern w:val="0"/>
                <w:sz w:val="24"/>
                <w14:ligatures w14:val="none"/>
              </w:rPr>
              <w:t xml:space="preserve">PPT   </w:t>
            </w:r>
            <w:r w:rsidRPr="00474B01">
              <w:rPr>
                <w:rFonts w:ascii="Times New Roman" w:eastAsia="Times New Roman" w:hAnsi="Times New Roman" w:cs="Times New Roman"/>
                <w:spacing w:val="11"/>
                <w:kern w:val="0"/>
                <w:sz w:val="24"/>
                <w14:ligatures w14:val="none"/>
              </w:rPr>
              <w:t xml:space="preserve"> </w:t>
            </w:r>
            <w:r w:rsidRPr="00474B01">
              <w:rPr>
                <w:rFonts w:ascii="Times New Roman" w:eastAsia="Times New Roman" w:hAnsi="Times New Roman" w:cs="Times New Roman"/>
                <w:spacing w:val="-6"/>
                <w:kern w:val="0"/>
                <w:sz w:val="24"/>
                <w14:ligatures w14:val="none"/>
              </w:rPr>
              <w:t>ir</w:t>
            </w:r>
            <w:r>
              <w:rPr>
                <w:rFonts w:ascii="Times New Roman" w:eastAsia="Times New Roman" w:hAnsi="Times New Roman" w:cs="Times New Roman"/>
                <w:spacing w:val="-6"/>
                <w:kern w:val="0"/>
                <w:sz w:val="24"/>
                <w14:ligatures w14:val="none"/>
              </w:rPr>
              <w:t xml:space="preserve"> </w:t>
            </w:r>
            <w:r w:rsidRPr="00474B01">
              <w:rPr>
                <w:sz w:val="24"/>
              </w:rPr>
              <w:t>teikiama pagalba</w:t>
            </w:r>
          </w:p>
        </w:tc>
        <w:tc>
          <w:tcPr>
            <w:tcW w:w="5245" w:type="dxa"/>
          </w:tcPr>
          <w:p w14:paraId="77CEFFC0" w14:textId="28BC1D74" w:rsidR="00474B01" w:rsidRPr="00474B01" w:rsidRDefault="00474B01" w:rsidP="00474B01">
            <w:pPr>
              <w:pStyle w:val="TableParagraph"/>
              <w:ind w:right="98"/>
              <w:jc w:val="both"/>
              <w:rPr>
                <w:b/>
                <w:sz w:val="24"/>
              </w:rPr>
            </w:pPr>
            <w:r w:rsidRPr="00474B01">
              <w:rPr>
                <w:sz w:val="24"/>
              </w:rPr>
              <w:t>Tėvai nepakankamai įsitraukia į ugdomąjį procesą, neaktyvūs planuojant ar aptariant veiklas, vertinant vaikų pasiekimus.</w:t>
            </w:r>
            <w:r>
              <w:rPr>
                <w:sz w:val="24"/>
              </w:rPr>
              <w:t xml:space="preserve">  </w:t>
            </w:r>
            <w:r w:rsidRPr="00474B01">
              <w:rPr>
                <w:sz w:val="24"/>
              </w:rPr>
              <w:t>Trūksta gebėjimų ir įgūdžių kuriant vaiko ugdymosi poreikius atitinkantį ugdymo planą vaikams, sudarant IPP turintiems specialiųjų ugdymosi poreikių, bei juos vertinant kartu su švietimo pagalbos specialistu (logopedu</w:t>
            </w:r>
            <w:r>
              <w:rPr>
                <w:sz w:val="24"/>
              </w:rPr>
              <w:t>, spec. pedagogu</w:t>
            </w:r>
            <w:r w:rsidRPr="00474B01">
              <w:rPr>
                <w:sz w:val="24"/>
              </w:rPr>
              <w:t>)</w:t>
            </w:r>
          </w:p>
        </w:tc>
      </w:tr>
      <w:tr w:rsidR="00474B01" w14:paraId="458D6500" w14:textId="77777777" w:rsidTr="00474B01">
        <w:tc>
          <w:tcPr>
            <w:tcW w:w="3402" w:type="dxa"/>
          </w:tcPr>
          <w:p w14:paraId="39985290" w14:textId="77777777" w:rsidR="00474B01" w:rsidRPr="00474B01" w:rsidRDefault="00474B01" w:rsidP="00474B01">
            <w:pPr>
              <w:pStyle w:val="TableParagraph"/>
              <w:spacing w:line="268" w:lineRule="exact"/>
              <w:rPr>
                <w:sz w:val="24"/>
              </w:rPr>
            </w:pPr>
            <w:r w:rsidRPr="00474B01">
              <w:rPr>
                <w:sz w:val="24"/>
              </w:rPr>
              <w:t>5.2. Ugdymo planavimas</w:t>
            </w:r>
          </w:p>
          <w:p w14:paraId="4EECC6D7" w14:textId="23A42F63" w:rsidR="00474B01" w:rsidRPr="00474B01" w:rsidRDefault="00474B01" w:rsidP="00474B01">
            <w:pPr>
              <w:rPr>
                <w:rFonts w:ascii="Times New Roman" w:eastAsia="Times New Roman" w:hAnsi="Times New Roman" w:cs="Times New Roman"/>
                <w:b/>
                <w:kern w:val="0"/>
                <w:sz w:val="24"/>
                <w14:ligatures w14:val="none"/>
              </w:rPr>
            </w:pPr>
            <w:r w:rsidRPr="00474B01">
              <w:rPr>
                <w:rFonts w:ascii="Times New Roman" w:hAnsi="Times New Roman" w:cs="Times New Roman"/>
                <w:sz w:val="24"/>
              </w:rPr>
              <w:t>– 3</w:t>
            </w:r>
            <w:r w:rsidRPr="00474B01">
              <w:rPr>
                <w:rFonts w:ascii="Times New Roman" w:hAnsi="Times New Roman" w:cs="Times New Roman"/>
                <w:b/>
                <w:sz w:val="24"/>
              </w:rPr>
              <w:t xml:space="preserve"> lygis</w:t>
            </w:r>
          </w:p>
        </w:tc>
        <w:tc>
          <w:tcPr>
            <w:tcW w:w="5954" w:type="dxa"/>
          </w:tcPr>
          <w:p w14:paraId="6C94F860" w14:textId="304FF691" w:rsidR="00474B01" w:rsidRPr="00474B01" w:rsidRDefault="00474B01" w:rsidP="00474B01">
            <w:pPr>
              <w:pStyle w:val="TableParagraph"/>
              <w:tabs>
                <w:tab w:val="left" w:pos="1882"/>
                <w:tab w:val="left" w:pos="3571"/>
              </w:tabs>
              <w:ind w:right="97"/>
              <w:jc w:val="both"/>
              <w:rPr>
                <w:b/>
                <w:sz w:val="24"/>
              </w:rPr>
            </w:pPr>
            <w:r w:rsidRPr="00474B01">
              <w:rPr>
                <w:sz w:val="24"/>
              </w:rPr>
              <w:t>Planavimas vykdomas kryptingai, nuosekliai,</w:t>
            </w:r>
            <w:r>
              <w:rPr>
                <w:sz w:val="24"/>
              </w:rPr>
              <w:t xml:space="preserve"> </w:t>
            </w:r>
            <w:r w:rsidRPr="00474B01">
              <w:rPr>
                <w:sz w:val="24"/>
              </w:rPr>
              <w:t>ilgalaikiai</w:t>
            </w:r>
            <w:r>
              <w:rPr>
                <w:sz w:val="24"/>
              </w:rPr>
              <w:t xml:space="preserve"> </w:t>
            </w:r>
            <w:r w:rsidRPr="00474B01">
              <w:rPr>
                <w:spacing w:val="-8"/>
                <w:sz w:val="24"/>
              </w:rPr>
              <w:t xml:space="preserve">ir </w:t>
            </w:r>
            <w:r w:rsidRPr="00474B01">
              <w:rPr>
                <w:sz w:val="24"/>
              </w:rPr>
              <w:t xml:space="preserve">trumpalaikiai planai </w:t>
            </w:r>
            <w:r w:rsidRPr="00474B01">
              <w:rPr>
                <w:spacing w:val="-3"/>
                <w:sz w:val="24"/>
              </w:rPr>
              <w:t xml:space="preserve">kuriami </w:t>
            </w:r>
            <w:r w:rsidRPr="00474B01">
              <w:rPr>
                <w:sz w:val="24"/>
              </w:rPr>
              <w:t xml:space="preserve">atsižvelgiant į vaikų </w:t>
            </w:r>
            <w:r w:rsidRPr="00474B01">
              <w:rPr>
                <w:spacing w:val="-3"/>
                <w:sz w:val="24"/>
              </w:rPr>
              <w:t xml:space="preserve">amžių, </w:t>
            </w:r>
            <w:r w:rsidRPr="00474B01">
              <w:rPr>
                <w:sz w:val="24"/>
              </w:rPr>
              <w:t xml:space="preserve">poreikius, galimybes. Ugdymo turinys diferencijuojamas </w:t>
            </w:r>
            <w:r w:rsidRPr="00474B01">
              <w:rPr>
                <w:spacing w:val="-6"/>
                <w:sz w:val="24"/>
              </w:rPr>
              <w:t xml:space="preserve">ir </w:t>
            </w:r>
            <w:r w:rsidRPr="00474B01">
              <w:rPr>
                <w:sz w:val="24"/>
              </w:rPr>
              <w:t xml:space="preserve">individualizuojamas. </w:t>
            </w:r>
            <w:r w:rsidRPr="00474B01">
              <w:rPr>
                <w:spacing w:val="-3"/>
                <w:sz w:val="24"/>
              </w:rPr>
              <w:t xml:space="preserve">Planavimas </w:t>
            </w:r>
            <w:r w:rsidRPr="00474B01">
              <w:rPr>
                <w:sz w:val="24"/>
              </w:rPr>
              <w:t xml:space="preserve">apima visas vaiko raidos ir ugdymosi sritis. Savaitės planai užtikrina veiklų tęstinumą, remiasi </w:t>
            </w:r>
            <w:r w:rsidRPr="00474B01">
              <w:rPr>
                <w:spacing w:val="-3"/>
                <w:sz w:val="24"/>
              </w:rPr>
              <w:t xml:space="preserve">veiklos </w:t>
            </w:r>
            <w:r w:rsidRPr="00474B01">
              <w:rPr>
                <w:sz w:val="24"/>
              </w:rPr>
              <w:t xml:space="preserve">apibendrinimu, ilgalaikių planų tikslai derinami su ikimokyklinio ir priešmokyklinio ugdymo programų tikslais. Individualiai aptariami </w:t>
            </w:r>
            <w:r w:rsidRPr="00474B01">
              <w:rPr>
                <w:spacing w:val="-6"/>
                <w:sz w:val="24"/>
              </w:rPr>
              <w:t xml:space="preserve">su </w:t>
            </w:r>
            <w:r w:rsidRPr="00474B01">
              <w:rPr>
                <w:sz w:val="24"/>
              </w:rPr>
              <w:t>tėvais vaiko amžiaus tarpsniui realūs lūkesčiai, planavimas</w:t>
            </w:r>
            <w:r w:rsidRPr="00474B01">
              <w:rPr>
                <w:spacing w:val="32"/>
                <w:sz w:val="24"/>
              </w:rPr>
              <w:t xml:space="preserve"> </w:t>
            </w:r>
            <w:r w:rsidRPr="00474B01">
              <w:rPr>
                <w:sz w:val="24"/>
              </w:rPr>
              <w:t>atliekamas</w:t>
            </w:r>
            <w:r>
              <w:rPr>
                <w:sz w:val="24"/>
              </w:rPr>
              <w:t xml:space="preserve"> </w:t>
            </w:r>
            <w:r w:rsidRPr="00474B01">
              <w:rPr>
                <w:sz w:val="24"/>
              </w:rPr>
              <w:t>atsižvelgiant į turimus vaikų gebėjimus, žinias, supratimą</w:t>
            </w:r>
            <w:r>
              <w:rPr>
                <w:sz w:val="24"/>
              </w:rPr>
              <w:t>.</w:t>
            </w:r>
          </w:p>
        </w:tc>
        <w:tc>
          <w:tcPr>
            <w:tcW w:w="5245" w:type="dxa"/>
          </w:tcPr>
          <w:p w14:paraId="2A0965A6" w14:textId="5E57A5A4" w:rsidR="00474B01" w:rsidRPr="00474B01" w:rsidRDefault="00474B01" w:rsidP="00474B01">
            <w:pPr>
              <w:rPr>
                <w:rFonts w:ascii="Times New Roman" w:eastAsia="Times New Roman" w:hAnsi="Times New Roman" w:cs="Times New Roman"/>
                <w:b/>
                <w:kern w:val="0"/>
                <w:sz w:val="24"/>
                <w14:ligatures w14:val="none"/>
              </w:rPr>
            </w:pPr>
            <w:r w:rsidRPr="00474B01">
              <w:rPr>
                <w:rFonts w:ascii="Times New Roman" w:hAnsi="Times New Roman" w:cs="Times New Roman"/>
                <w:sz w:val="24"/>
              </w:rPr>
              <w:t xml:space="preserve">Planavime, kartais nėra dermės tarp iš anksto suplanuotos ir </w:t>
            </w:r>
            <w:r w:rsidRPr="00474B01">
              <w:rPr>
                <w:rFonts w:ascii="Times New Roman" w:hAnsi="Times New Roman" w:cs="Times New Roman"/>
                <w:spacing w:val="-4"/>
                <w:sz w:val="24"/>
              </w:rPr>
              <w:t xml:space="preserve">vaikų </w:t>
            </w:r>
            <w:r w:rsidRPr="00474B01">
              <w:rPr>
                <w:rFonts w:ascii="Times New Roman" w:hAnsi="Times New Roman" w:cs="Times New Roman"/>
                <w:sz w:val="24"/>
              </w:rPr>
              <w:t>pasiūlytos veiklos, sunku išlaikyti pusiausvyrą,</w:t>
            </w:r>
            <w:r>
              <w:rPr>
                <w:rFonts w:ascii="Times New Roman" w:hAnsi="Times New Roman" w:cs="Times New Roman"/>
                <w:sz w:val="24"/>
              </w:rPr>
              <w:t xml:space="preserve"> </w:t>
            </w:r>
            <w:r w:rsidRPr="00474B01">
              <w:rPr>
                <w:rFonts w:ascii="Times New Roman" w:hAnsi="Times New Roman" w:cs="Times New Roman"/>
                <w:spacing w:val="-3"/>
                <w:sz w:val="24"/>
              </w:rPr>
              <w:t xml:space="preserve">trūksta </w:t>
            </w:r>
            <w:r w:rsidRPr="00474B01">
              <w:rPr>
                <w:rFonts w:ascii="Times New Roman" w:hAnsi="Times New Roman" w:cs="Times New Roman"/>
                <w:sz w:val="24"/>
              </w:rPr>
              <w:t xml:space="preserve">bendradarbiavimo su tėvais aptariant individualias vaiko galias ir poreikius. Planavime trūksta įgūdžių uždavinių formulavimui </w:t>
            </w:r>
            <w:r w:rsidRPr="00474B01">
              <w:rPr>
                <w:rFonts w:ascii="Times New Roman" w:hAnsi="Times New Roman" w:cs="Times New Roman"/>
                <w:spacing w:val="-7"/>
                <w:sz w:val="24"/>
              </w:rPr>
              <w:t xml:space="preserve">ir </w:t>
            </w:r>
            <w:r w:rsidRPr="00474B01">
              <w:rPr>
                <w:rFonts w:ascii="Times New Roman" w:hAnsi="Times New Roman" w:cs="Times New Roman"/>
                <w:sz w:val="24"/>
              </w:rPr>
              <w:t>išsikėlimui bei mokytojų savistabai ir veiklos refleksijai. Tobulinti ugdomuosius planus</w:t>
            </w:r>
            <w:r w:rsidR="008B5B5B">
              <w:rPr>
                <w:rFonts w:ascii="Times New Roman" w:hAnsi="Times New Roman" w:cs="Times New Roman"/>
                <w:sz w:val="24"/>
              </w:rPr>
              <w:t>.</w:t>
            </w:r>
            <w:r w:rsidRPr="00474B01">
              <w:rPr>
                <w:rFonts w:ascii="Times New Roman" w:hAnsi="Times New Roman" w:cs="Times New Roman"/>
                <w:sz w:val="24"/>
              </w:rPr>
              <w:t xml:space="preserve"> </w:t>
            </w:r>
          </w:p>
        </w:tc>
      </w:tr>
    </w:tbl>
    <w:p w14:paraId="75EA4659" w14:textId="77777777" w:rsidR="00474B01" w:rsidRDefault="00474B01" w:rsidP="00474B01">
      <w:pPr>
        <w:ind w:left="426"/>
        <w:rPr>
          <w:rFonts w:ascii="Times New Roman" w:eastAsia="Times New Roman" w:hAnsi="Times New Roman" w:cs="Times New Roman"/>
          <w:b/>
          <w:kern w:val="0"/>
          <w:sz w:val="24"/>
          <w14:ligatures w14:val="none"/>
        </w:rPr>
      </w:pPr>
    </w:p>
    <w:p w14:paraId="738EE4E5" w14:textId="77777777" w:rsidR="004C24E8" w:rsidRDefault="004C24E8" w:rsidP="00474B01">
      <w:pPr>
        <w:ind w:left="426"/>
        <w:rPr>
          <w:rFonts w:ascii="Times New Roman" w:eastAsia="Times New Roman" w:hAnsi="Times New Roman" w:cs="Times New Roman"/>
          <w:b/>
          <w:kern w:val="0"/>
          <w:sz w:val="24"/>
          <w14:ligatures w14:val="none"/>
        </w:rPr>
      </w:pPr>
    </w:p>
    <w:p w14:paraId="21BDF149" w14:textId="78C77912" w:rsidR="008B5B5B" w:rsidRDefault="004C24E8" w:rsidP="008B5B5B">
      <w:pPr>
        <w:widowControl w:val="0"/>
        <w:tabs>
          <w:tab w:val="left" w:pos="458"/>
        </w:tabs>
        <w:autoSpaceDE w:val="0"/>
        <w:autoSpaceDN w:val="0"/>
        <w:spacing w:before="90" w:after="4" w:line="240" w:lineRule="auto"/>
        <w:ind w:left="217"/>
        <w:rPr>
          <w:rFonts w:ascii="Times New Roman" w:eastAsia="Times New Roman" w:hAnsi="Times New Roman" w:cs="Times New Roman"/>
          <w:b/>
          <w:kern w:val="0"/>
          <w:sz w:val="24"/>
          <w14:ligatures w14:val="none"/>
        </w:rPr>
      </w:pPr>
      <w:r>
        <w:rPr>
          <w:rFonts w:ascii="Times New Roman" w:eastAsia="Times New Roman" w:hAnsi="Times New Roman" w:cs="Times New Roman"/>
          <w:b/>
          <w:kern w:val="0"/>
          <w:sz w:val="24"/>
          <w14:ligatures w14:val="none"/>
        </w:rPr>
        <w:lastRenderedPageBreak/>
        <w:t xml:space="preserve">        </w:t>
      </w:r>
      <w:r w:rsidR="008B5B5B">
        <w:rPr>
          <w:rFonts w:ascii="Times New Roman" w:eastAsia="Times New Roman" w:hAnsi="Times New Roman" w:cs="Times New Roman"/>
          <w:b/>
          <w:kern w:val="0"/>
          <w:sz w:val="24"/>
          <w14:ligatures w14:val="none"/>
        </w:rPr>
        <w:t xml:space="preserve">6. </w:t>
      </w:r>
      <w:r w:rsidR="008B5B5B" w:rsidRPr="008B5B5B">
        <w:rPr>
          <w:rFonts w:ascii="Times New Roman" w:eastAsia="Times New Roman" w:hAnsi="Times New Roman" w:cs="Times New Roman"/>
          <w:b/>
          <w:kern w:val="0"/>
          <w:sz w:val="24"/>
          <w14:ligatures w14:val="none"/>
        </w:rPr>
        <w:t>BENDRADARBIAVIMO SU VAIKŲ ŠEIMOMIS srities bendras įsivertinimas – 2</w:t>
      </w:r>
      <w:r w:rsidR="008B5B5B" w:rsidRPr="008B5B5B">
        <w:rPr>
          <w:rFonts w:ascii="Times New Roman" w:eastAsia="Times New Roman" w:hAnsi="Times New Roman" w:cs="Times New Roman"/>
          <w:b/>
          <w:spacing w:val="-7"/>
          <w:kern w:val="0"/>
          <w:sz w:val="24"/>
          <w14:ligatures w14:val="none"/>
        </w:rPr>
        <w:t xml:space="preserve"> </w:t>
      </w:r>
      <w:r w:rsidR="008B5B5B" w:rsidRPr="008B5B5B">
        <w:rPr>
          <w:rFonts w:ascii="Times New Roman" w:eastAsia="Times New Roman" w:hAnsi="Times New Roman" w:cs="Times New Roman"/>
          <w:b/>
          <w:kern w:val="0"/>
          <w:sz w:val="24"/>
          <w14:ligatures w14:val="none"/>
        </w:rPr>
        <w:t>(2,5)</w:t>
      </w:r>
    </w:p>
    <w:p w14:paraId="062F6828" w14:textId="77777777" w:rsidR="008B5B5B" w:rsidRDefault="008B5B5B" w:rsidP="008B5B5B">
      <w:pPr>
        <w:widowControl w:val="0"/>
        <w:tabs>
          <w:tab w:val="left" w:pos="458"/>
        </w:tabs>
        <w:autoSpaceDE w:val="0"/>
        <w:autoSpaceDN w:val="0"/>
        <w:spacing w:before="90" w:after="4" w:line="240" w:lineRule="auto"/>
        <w:ind w:left="217"/>
        <w:rPr>
          <w:rFonts w:ascii="Times New Roman" w:eastAsia="Times New Roman" w:hAnsi="Times New Roman" w:cs="Times New Roman"/>
          <w:b/>
          <w:kern w:val="0"/>
          <w:sz w:val="24"/>
          <w14:ligatures w14:val="none"/>
        </w:rPr>
      </w:pPr>
    </w:p>
    <w:tbl>
      <w:tblPr>
        <w:tblStyle w:val="Lentelstinklelis"/>
        <w:tblW w:w="14379" w:type="dxa"/>
        <w:tblInd w:w="217" w:type="dxa"/>
        <w:tblLook w:val="04A0" w:firstRow="1" w:lastRow="0" w:firstColumn="1" w:lastColumn="0" w:noHBand="0" w:noVBand="1"/>
      </w:tblPr>
      <w:tblGrid>
        <w:gridCol w:w="3180"/>
        <w:gridCol w:w="6003"/>
        <w:gridCol w:w="5196"/>
      </w:tblGrid>
      <w:tr w:rsidR="008B5B5B" w14:paraId="4379BCF3" w14:textId="77777777" w:rsidTr="008B5B5B">
        <w:tc>
          <w:tcPr>
            <w:tcW w:w="3180" w:type="dxa"/>
          </w:tcPr>
          <w:p w14:paraId="4C8880DC" w14:textId="2A6BD121" w:rsidR="008B5B5B" w:rsidRPr="008B5B5B" w:rsidRDefault="008B5B5B" w:rsidP="008B5B5B">
            <w:pPr>
              <w:widowControl w:val="0"/>
              <w:tabs>
                <w:tab w:val="left" w:pos="458"/>
              </w:tabs>
              <w:autoSpaceDE w:val="0"/>
              <w:autoSpaceDN w:val="0"/>
              <w:spacing w:before="90" w:after="4"/>
              <w:rPr>
                <w:rFonts w:ascii="Times New Roman" w:eastAsia="Times New Roman" w:hAnsi="Times New Roman" w:cs="Times New Roman"/>
                <w:b/>
                <w:kern w:val="0"/>
                <w:sz w:val="24"/>
                <w14:ligatures w14:val="none"/>
              </w:rPr>
            </w:pPr>
            <w:r w:rsidRPr="008B5B5B">
              <w:rPr>
                <w:rFonts w:ascii="Times New Roman" w:hAnsi="Times New Roman" w:cs="Times New Roman"/>
                <w:b/>
                <w:sz w:val="24"/>
              </w:rPr>
              <w:t>Rodiklis ir jo kokybės lygis</w:t>
            </w:r>
          </w:p>
        </w:tc>
        <w:tc>
          <w:tcPr>
            <w:tcW w:w="6003" w:type="dxa"/>
          </w:tcPr>
          <w:p w14:paraId="2BC45536" w14:textId="0542AA72" w:rsidR="008B5B5B" w:rsidRPr="008B5B5B" w:rsidRDefault="008B5B5B" w:rsidP="008B5B5B">
            <w:pPr>
              <w:widowControl w:val="0"/>
              <w:tabs>
                <w:tab w:val="left" w:pos="458"/>
              </w:tabs>
              <w:autoSpaceDE w:val="0"/>
              <w:autoSpaceDN w:val="0"/>
              <w:spacing w:before="90" w:after="4"/>
              <w:rPr>
                <w:rFonts w:ascii="Times New Roman" w:eastAsia="Times New Roman" w:hAnsi="Times New Roman" w:cs="Times New Roman"/>
                <w:b/>
                <w:kern w:val="0"/>
                <w:sz w:val="24"/>
                <w14:ligatures w14:val="none"/>
              </w:rPr>
            </w:pPr>
            <w:r w:rsidRPr="008B5B5B">
              <w:rPr>
                <w:rFonts w:ascii="Times New Roman" w:hAnsi="Times New Roman" w:cs="Times New Roman"/>
                <w:b/>
                <w:sz w:val="24"/>
              </w:rPr>
              <w:t>Nustatyti stiprieji mokyklos veiklos aspektai:</w:t>
            </w:r>
          </w:p>
        </w:tc>
        <w:tc>
          <w:tcPr>
            <w:tcW w:w="5196" w:type="dxa"/>
          </w:tcPr>
          <w:p w14:paraId="2605B191" w14:textId="69918784" w:rsidR="008B5B5B" w:rsidRPr="008B5B5B" w:rsidRDefault="008B5B5B" w:rsidP="008B5B5B">
            <w:pPr>
              <w:widowControl w:val="0"/>
              <w:tabs>
                <w:tab w:val="left" w:pos="458"/>
              </w:tabs>
              <w:autoSpaceDE w:val="0"/>
              <w:autoSpaceDN w:val="0"/>
              <w:spacing w:before="90" w:after="4"/>
              <w:rPr>
                <w:rFonts w:ascii="Times New Roman" w:eastAsia="Times New Roman" w:hAnsi="Times New Roman" w:cs="Times New Roman"/>
                <w:b/>
                <w:kern w:val="0"/>
                <w:sz w:val="24"/>
                <w14:ligatures w14:val="none"/>
              </w:rPr>
            </w:pPr>
            <w:r w:rsidRPr="008B5B5B">
              <w:rPr>
                <w:rFonts w:ascii="Times New Roman" w:hAnsi="Times New Roman" w:cs="Times New Roman"/>
                <w:b/>
                <w:sz w:val="24"/>
              </w:rPr>
              <w:t>Nustatyti tobulintini mokyklos veiklos aspektai:</w:t>
            </w:r>
          </w:p>
        </w:tc>
      </w:tr>
      <w:tr w:rsidR="008B5B5B" w14:paraId="7076FB64" w14:textId="77777777" w:rsidTr="008B5B5B">
        <w:tc>
          <w:tcPr>
            <w:tcW w:w="3180" w:type="dxa"/>
          </w:tcPr>
          <w:p w14:paraId="305295BD" w14:textId="068A7938" w:rsidR="008B5B5B" w:rsidRPr="008B5B5B" w:rsidRDefault="008B5B5B" w:rsidP="008B5B5B">
            <w:pPr>
              <w:widowControl w:val="0"/>
              <w:tabs>
                <w:tab w:val="left" w:pos="458"/>
              </w:tabs>
              <w:autoSpaceDE w:val="0"/>
              <w:autoSpaceDN w:val="0"/>
              <w:spacing w:before="90" w:after="4"/>
              <w:jc w:val="both"/>
              <w:rPr>
                <w:rFonts w:ascii="Times New Roman" w:eastAsia="Times New Roman" w:hAnsi="Times New Roman" w:cs="Times New Roman"/>
                <w:b/>
                <w:kern w:val="0"/>
                <w:sz w:val="24"/>
                <w14:ligatures w14:val="none"/>
              </w:rPr>
            </w:pPr>
            <w:r w:rsidRPr="008B5B5B">
              <w:rPr>
                <w:rFonts w:ascii="Times New Roman" w:hAnsi="Times New Roman" w:cs="Times New Roman"/>
                <w:sz w:val="24"/>
              </w:rPr>
              <w:t xml:space="preserve">6.1. Šeimos kultūros </w:t>
            </w:r>
            <w:r>
              <w:rPr>
                <w:rFonts w:ascii="Times New Roman" w:hAnsi="Times New Roman" w:cs="Times New Roman"/>
                <w:sz w:val="24"/>
              </w:rPr>
              <w:t>p</w:t>
            </w:r>
            <w:r w:rsidRPr="008B5B5B">
              <w:rPr>
                <w:rFonts w:ascii="Times New Roman" w:hAnsi="Times New Roman" w:cs="Times New Roman"/>
                <w:sz w:val="24"/>
              </w:rPr>
              <w:t>ažinimas – 3</w:t>
            </w:r>
            <w:r w:rsidRPr="008B5B5B">
              <w:rPr>
                <w:rFonts w:ascii="Times New Roman" w:hAnsi="Times New Roman" w:cs="Times New Roman"/>
                <w:b/>
                <w:sz w:val="24"/>
              </w:rPr>
              <w:t xml:space="preserve"> lygis</w:t>
            </w:r>
          </w:p>
        </w:tc>
        <w:tc>
          <w:tcPr>
            <w:tcW w:w="6003" w:type="dxa"/>
          </w:tcPr>
          <w:p w14:paraId="59DF9A39" w14:textId="77777777" w:rsidR="008B5B5B" w:rsidRPr="008B5B5B" w:rsidRDefault="008B5B5B" w:rsidP="008B5B5B">
            <w:pPr>
              <w:pStyle w:val="TableParagraph"/>
              <w:ind w:right="100"/>
              <w:jc w:val="both"/>
              <w:rPr>
                <w:spacing w:val="-5"/>
                <w:sz w:val="24"/>
              </w:rPr>
            </w:pPr>
            <w:r w:rsidRPr="008B5B5B">
              <w:rPr>
                <w:sz w:val="24"/>
              </w:rPr>
              <w:t>Su vaiko šeimomis palaikomi geri, šilti santykiai, grįsti pagarbos principu, empatijos jausmu. Visada informuojami tėvai apie vaiko pasiekimus, gebėjimus, stengiamasi įtraukti tėvus į renginių, atvirų durų dienų, projektų dalyvavimą.</w:t>
            </w:r>
            <w:r>
              <w:rPr>
                <w:sz w:val="24"/>
              </w:rPr>
              <w:t xml:space="preserve"> </w:t>
            </w:r>
            <w:r w:rsidRPr="008B5B5B">
              <w:rPr>
                <w:sz w:val="24"/>
              </w:rPr>
              <w:t xml:space="preserve">Supažindinamos šeimos su ugdymo programa, planais, artimiausiais tikslais    ir    uždaviniais. </w:t>
            </w:r>
            <w:r w:rsidRPr="008B5B5B">
              <w:rPr>
                <w:spacing w:val="52"/>
                <w:sz w:val="24"/>
              </w:rPr>
              <w:t xml:space="preserve"> </w:t>
            </w:r>
            <w:r w:rsidRPr="008B5B5B">
              <w:rPr>
                <w:spacing w:val="-3"/>
                <w:sz w:val="24"/>
              </w:rPr>
              <w:t>Padedama</w:t>
            </w:r>
            <w:r>
              <w:rPr>
                <w:spacing w:val="-3"/>
                <w:sz w:val="24"/>
              </w:rPr>
              <w:t xml:space="preserve"> </w:t>
            </w:r>
            <w:r w:rsidRPr="008B5B5B">
              <w:rPr>
                <w:sz w:val="24"/>
              </w:rPr>
              <w:t>šeimoms gauti jų vaikų ugdymuisi reikalingos        informacijos</w:t>
            </w:r>
            <w:r>
              <w:rPr>
                <w:sz w:val="24"/>
              </w:rPr>
              <w:t xml:space="preserve"> </w:t>
            </w:r>
            <w:r w:rsidRPr="008B5B5B">
              <w:rPr>
                <w:spacing w:val="-5"/>
                <w:sz w:val="24"/>
              </w:rPr>
              <w:t>apie</w:t>
            </w:r>
            <w:r>
              <w:rPr>
                <w:spacing w:val="-5"/>
                <w:sz w:val="24"/>
              </w:rPr>
              <w:t xml:space="preserve"> </w:t>
            </w:r>
            <w:r w:rsidRPr="008B5B5B">
              <w:rPr>
                <w:spacing w:val="-5"/>
                <w:sz w:val="24"/>
              </w:rPr>
              <w:t>išteklius, paslaugas, tiek esančias įstaigoje, tiek ir už jos ribų, bendradarbiaujama el. dienyno pagalba, teikiami ugdymo planai, vaikų veiklų nuotraukos, numatomi renginiai ir kita svarbi informacija. Tėvai informuojami apie pokyčius, veiklas ir grupių tėvų susirinkimų metu, individualių pokalbių metu, grupės skelbimų lentose. Puikiai sekasi susitarti su tėvais, kurti pozityvius santykius, mokytojai gerbia kiekvienos šeimos privatumą,</w:t>
            </w:r>
          </w:p>
          <w:p w14:paraId="6B4736DE" w14:textId="722C7231" w:rsidR="008B5B5B" w:rsidRPr="008B5B5B" w:rsidRDefault="008B5B5B" w:rsidP="008B5B5B">
            <w:pPr>
              <w:pStyle w:val="TableParagraph"/>
              <w:ind w:right="100"/>
              <w:jc w:val="both"/>
              <w:rPr>
                <w:b/>
                <w:sz w:val="24"/>
              </w:rPr>
            </w:pPr>
            <w:r w:rsidRPr="008B5B5B">
              <w:rPr>
                <w:spacing w:val="-5"/>
                <w:sz w:val="24"/>
              </w:rPr>
              <w:t>tradicijas</w:t>
            </w:r>
          </w:p>
        </w:tc>
        <w:tc>
          <w:tcPr>
            <w:tcW w:w="5196" w:type="dxa"/>
          </w:tcPr>
          <w:p w14:paraId="2610E03B" w14:textId="4A96A312" w:rsidR="008B5B5B" w:rsidRPr="008B5B5B" w:rsidRDefault="008B5B5B" w:rsidP="008B5B5B">
            <w:pPr>
              <w:widowControl w:val="0"/>
              <w:tabs>
                <w:tab w:val="left" w:pos="458"/>
              </w:tabs>
              <w:autoSpaceDE w:val="0"/>
              <w:autoSpaceDN w:val="0"/>
              <w:spacing w:before="90" w:after="4"/>
              <w:rPr>
                <w:rFonts w:ascii="Times New Roman" w:eastAsia="Times New Roman" w:hAnsi="Times New Roman" w:cs="Times New Roman"/>
                <w:b/>
                <w:kern w:val="0"/>
                <w:sz w:val="24"/>
                <w14:ligatures w14:val="none"/>
              </w:rPr>
            </w:pPr>
            <w:r w:rsidRPr="008B5B5B">
              <w:rPr>
                <w:rFonts w:ascii="Times New Roman" w:hAnsi="Times New Roman" w:cs="Times New Roman"/>
                <w:sz w:val="24"/>
              </w:rPr>
              <w:t xml:space="preserve">Trūksta glaudesnių bendradarbiavimo ryšių su šeima, pačių tėvų iniciatyvos, ne visi </w:t>
            </w:r>
            <w:r w:rsidRPr="008B5B5B">
              <w:rPr>
                <w:rFonts w:ascii="Times New Roman" w:hAnsi="Times New Roman" w:cs="Times New Roman"/>
                <w:spacing w:val="-4"/>
                <w:sz w:val="24"/>
              </w:rPr>
              <w:t xml:space="preserve">tėvai </w:t>
            </w:r>
            <w:r w:rsidRPr="008B5B5B">
              <w:rPr>
                <w:rFonts w:ascii="Times New Roman" w:hAnsi="Times New Roman" w:cs="Times New Roman"/>
                <w:sz w:val="24"/>
              </w:rPr>
              <w:t>rodo norą įsitraukti į vaiko ugdymą (</w:t>
            </w:r>
            <w:proofErr w:type="spellStart"/>
            <w:r w:rsidRPr="008B5B5B">
              <w:rPr>
                <w:rFonts w:ascii="Times New Roman" w:hAnsi="Times New Roman" w:cs="Times New Roman"/>
                <w:sz w:val="24"/>
              </w:rPr>
              <w:t>si</w:t>
            </w:r>
            <w:proofErr w:type="spellEnd"/>
            <w:r w:rsidRPr="008B5B5B">
              <w:rPr>
                <w:rFonts w:ascii="Times New Roman" w:hAnsi="Times New Roman" w:cs="Times New Roman"/>
                <w:sz w:val="24"/>
              </w:rPr>
              <w:t>). Siekti aktyviau tėvus įtraukti į praktines veiklas, į renginių ar projektų dalyvavimą,</w:t>
            </w:r>
            <w:r>
              <w:rPr>
                <w:rFonts w:ascii="Times New Roman" w:hAnsi="Times New Roman" w:cs="Times New Roman"/>
                <w:sz w:val="24"/>
              </w:rPr>
              <w:t xml:space="preserve"> </w:t>
            </w:r>
            <w:r w:rsidRPr="008B5B5B">
              <w:rPr>
                <w:rFonts w:ascii="Times New Roman" w:hAnsi="Times New Roman" w:cs="Times New Roman"/>
                <w:spacing w:val="-9"/>
                <w:sz w:val="24"/>
              </w:rPr>
              <w:t xml:space="preserve">jų </w:t>
            </w:r>
            <w:r w:rsidRPr="008B5B5B">
              <w:rPr>
                <w:rFonts w:ascii="Times New Roman" w:hAnsi="Times New Roman" w:cs="Times New Roman"/>
                <w:sz w:val="24"/>
              </w:rPr>
              <w:t xml:space="preserve">organizavimą. </w:t>
            </w:r>
          </w:p>
        </w:tc>
      </w:tr>
      <w:tr w:rsidR="008B5B5B" w14:paraId="0253BEE3" w14:textId="77777777" w:rsidTr="008B5B5B">
        <w:tc>
          <w:tcPr>
            <w:tcW w:w="3180" w:type="dxa"/>
          </w:tcPr>
          <w:p w14:paraId="1F9721DE" w14:textId="4E8713A2" w:rsidR="008B5B5B" w:rsidRPr="008B5B5B" w:rsidRDefault="008B5B5B" w:rsidP="008B5B5B">
            <w:pPr>
              <w:pStyle w:val="TableParagraph"/>
              <w:spacing w:line="268" w:lineRule="exact"/>
              <w:rPr>
                <w:b/>
                <w:sz w:val="24"/>
              </w:rPr>
            </w:pPr>
            <w:r w:rsidRPr="008B5B5B">
              <w:rPr>
                <w:sz w:val="24"/>
              </w:rPr>
              <w:t>6.2. Partnerystė su šeima</w:t>
            </w:r>
            <w:r>
              <w:rPr>
                <w:sz w:val="24"/>
              </w:rPr>
              <w:t xml:space="preserve"> </w:t>
            </w:r>
            <w:r w:rsidRPr="008B5B5B">
              <w:rPr>
                <w:sz w:val="24"/>
              </w:rPr>
              <w:t>– 2</w:t>
            </w:r>
            <w:r w:rsidRPr="008B5B5B">
              <w:rPr>
                <w:b/>
                <w:sz w:val="24"/>
              </w:rPr>
              <w:t xml:space="preserve"> lygis</w:t>
            </w:r>
          </w:p>
        </w:tc>
        <w:tc>
          <w:tcPr>
            <w:tcW w:w="6003" w:type="dxa"/>
          </w:tcPr>
          <w:p w14:paraId="03FB02EA" w14:textId="74429BF2" w:rsidR="008B5B5B" w:rsidRPr="008B5B5B" w:rsidRDefault="008B5B5B" w:rsidP="008B5B5B">
            <w:pPr>
              <w:widowControl w:val="0"/>
              <w:tabs>
                <w:tab w:val="left" w:pos="458"/>
              </w:tabs>
              <w:autoSpaceDE w:val="0"/>
              <w:autoSpaceDN w:val="0"/>
              <w:spacing w:before="90" w:after="4"/>
              <w:rPr>
                <w:rFonts w:ascii="Times New Roman" w:eastAsia="Times New Roman" w:hAnsi="Times New Roman" w:cs="Times New Roman"/>
                <w:b/>
                <w:kern w:val="0"/>
                <w:sz w:val="24"/>
                <w14:ligatures w14:val="none"/>
              </w:rPr>
            </w:pPr>
            <w:r w:rsidRPr="008B5B5B">
              <w:rPr>
                <w:rFonts w:ascii="Times New Roman" w:hAnsi="Times New Roman" w:cs="Times New Roman"/>
                <w:sz w:val="24"/>
              </w:rPr>
              <w:t>Aptariama su tėvais individualiai apie vaikų elgesį, silpnąsias ir stipriąsias savybes, derinami tėvų lūkesčiai dėl realių ugdymo (</w:t>
            </w:r>
            <w:proofErr w:type="spellStart"/>
            <w:r w:rsidRPr="008B5B5B">
              <w:rPr>
                <w:rFonts w:ascii="Times New Roman" w:hAnsi="Times New Roman" w:cs="Times New Roman"/>
                <w:sz w:val="24"/>
              </w:rPr>
              <w:t>si</w:t>
            </w:r>
            <w:proofErr w:type="spellEnd"/>
            <w:r w:rsidRPr="008B5B5B">
              <w:rPr>
                <w:rFonts w:ascii="Times New Roman" w:hAnsi="Times New Roman" w:cs="Times New Roman"/>
                <w:sz w:val="24"/>
              </w:rPr>
              <w:t xml:space="preserve">) tikslų, atsižvelgiant į jų amžių </w:t>
            </w:r>
            <w:r w:rsidRPr="008B5B5B">
              <w:rPr>
                <w:rFonts w:ascii="Times New Roman" w:hAnsi="Times New Roman" w:cs="Times New Roman"/>
                <w:spacing w:val="-6"/>
                <w:sz w:val="24"/>
              </w:rPr>
              <w:t xml:space="preserve">ir </w:t>
            </w:r>
            <w:r w:rsidRPr="008B5B5B">
              <w:rPr>
                <w:rFonts w:ascii="Times New Roman" w:hAnsi="Times New Roman" w:cs="Times New Roman"/>
                <w:sz w:val="24"/>
              </w:rPr>
              <w:t xml:space="preserve">individualius poreikius, informacija pateikiama konfidencialiai, </w:t>
            </w:r>
            <w:r w:rsidRPr="008B5B5B">
              <w:rPr>
                <w:rFonts w:ascii="Times New Roman" w:hAnsi="Times New Roman" w:cs="Times New Roman"/>
                <w:spacing w:val="-3"/>
                <w:sz w:val="24"/>
              </w:rPr>
              <w:t xml:space="preserve">tariamasi </w:t>
            </w:r>
            <w:r w:rsidRPr="008B5B5B">
              <w:rPr>
                <w:rFonts w:ascii="Times New Roman" w:hAnsi="Times New Roman" w:cs="Times New Roman"/>
                <w:sz w:val="24"/>
              </w:rPr>
              <w:t xml:space="preserve">dėl bendrų taisyklių, kurių reikia laikytis atėjus į grupę. Vaikai gauna reikalingą įstaigoje </w:t>
            </w:r>
            <w:r w:rsidRPr="008B5B5B">
              <w:rPr>
                <w:rFonts w:ascii="Times New Roman" w:hAnsi="Times New Roman" w:cs="Times New Roman"/>
                <w:spacing w:val="-3"/>
                <w:sz w:val="24"/>
              </w:rPr>
              <w:t xml:space="preserve">dirbančių </w:t>
            </w:r>
            <w:r w:rsidRPr="008B5B5B">
              <w:rPr>
                <w:rFonts w:ascii="Times New Roman" w:hAnsi="Times New Roman" w:cs="Times New Roman"/>
                <w:sz w:val="24"/>
              </w:rPr>
              <w:t xml:space="preserve">specialistų: logopedo, spec. pedagogo, socialinio pedagogo  pagalbą, tėvai nuolat informuojami apie  </w:t>
            </w:r>
            <w:r w:rsidRPr="008B5B5B">
              <w:rPr>
                <w:rFonts w:ascii="Times New Roman" w:hAnsi="Times New Roman" w:cs="Times New Roman"/>
                <w:spacing w:val="-3"/>
                <w:sz w:val="24"/>
              </w:rPr>
              <w:t xml:space="preserve">renginius </w:t>
            </w:r>
            <w:r w:rsidRPr="008B5B5B">
              <w:rPr>
                <w:rFonts w:ascii="Times New Roman" w:hAnsi="Times New Roman" w:cs="Times New Roman"/>
                <w:sz w:val="24"/>
              </w:rPr>
              <w:t xml:space="preserve">ir veiklas vykstančias už įstaigos ribų, kviečiami dalyvauti </w:t>
            </w:r>
            <w:r w:rsidRPr="008B5B5B">
              <w:rPr>
                <w:rFonts w:ascii="Times New Roman" w:hAnsi="Times New Roman" w:cs="Times New Roman"/>
                <w:spacing w:val="-3"/>
                <w:sz w:val="24"/>
              </w:rPr>
              <w:t xml:space="preserve">įstaigos </w:t>
            </w:r>
            <w:r w:rsidRPr="008B5B5B">
              <w:rPr>
                <w:rFonts w:ascii="Times New Roman" w:hAnsi="Times New Roman" w:cs="Times New Roman"/>
                <w:sz w:val="24"/>
              </w:rPr>
              <w:t>gyvenime (renginiuose, projektuose, rengiant šventes bei išvykas)</w:t>
            </w:r>
          </w:p>
        </w:tc>
        <w:tc>
          <w:tcPr>
            <w:tcW w:w="5196" w:type="dxa"/>
          </w:tcPr>
          <w:p w14:paraId="4FAB8680" w14:textId="3A65822F" w:rsidR="008B5B5B" w:rsidRPr="008B5B5B" w:rsidRDefault="008B5B5B" w:rsidP="008B5B5B">
            <w:pPr>
              <w:widowControl w:val="0"/>
              <w:tabs>
                <w:tab w:val="left" w:pos="458"/>
              </w:tabs>
              <w:autoSpaceDE w:val="0"/>
              <w:autoSpaceDN w:val="0"/>
              <w:spacing w:before="90" w:after="4"/>
              <w:rPr>
                <w:rFonts w:ascii="Times New Roman" w:eastAsia="Times New Roman" w:hAnsi="Times New Roman" w:cs="Times New Roman"/>
                <w:b/>
                <w:kern w:val="0"/>
                <w:sz w:val="24"/>
                <w14:ligatures w14:val="none"/>
              </w:rPr>
            </w:pPr>
            <w:r w:rsidRPr="008B5B5B">
              <w:rPr>
                <w:rFonts w:ascii="Times New Roman" w:hAnsi="Times New Roman" w:cs="Times New Roman"/>
                <w:sz w:val="24"/>
              </w:rPr>
              <w:t>Suteikti daugiau informacijos ir žinių tėvams apie bendradarbiavimo prasmę ir svarbą, vertę, siekiant, kad kiekvienas vaikas patirtų sėkmę bei sustiprėtų tėvų kompetencijos. Aktyviau įtraukti tėvus į tėvų švietimo programas, dalinantis pedagogine literatūra, naudingais informacijos šaltiniais. Paskatinti tėvus įsitraukti planavimą. Ieškoti dar įvairesnių bendravimo ir bendradarbiavimo formų.</w:t>
            </w:r>
          </w:p>
        </w:tc>
      </w:tr>
    </w:tbl>
    <w:p w14:paraId="29449BE9" w14:textId="77777777" w:rsidR="008B5B5B" w:rsidRPr="008B5B5B" w:rsidRDefault="008B5B5B" w:rsidP="008B5B5B">
      <w:pPr>
        <w:widowControl w:val="0"/>
        <w:tabs>
          <w:tab w:val="left" w:pos="458"/>
        </w:tabs>
        <w:autoSpaceDE w:val="0"/>
        <w:autoSpaceDN w:val="0"/>
        <w:spacing w:before="90" w:after="4" w:line="240" w:lineRule="auto"/>
        <w:ind w:left="217"/>
        <w:rPr>
          <w:rFonts w:ascii="Times New Roman" w:eastAsia="Times New Roman" w:hAnsi="Times New Roman" w:cs="Times New Roman"/>
          <w:b/>
          <w:kern w:val="0"/>
          <w:sz w:val="24"/>
          <w14:ligatures w14:val="none"/>
        </w:rPr>
      </w:pPr>
    </w:p>
    <w:p w14:paraId="143F3C43" w14:textId="77777777" w:rsidR="008C2C35" w:rsidRDefault="008C2C35" w:rsidP="0010259E">
      <w:pPr>
        <w:ind w:left="-426"/>
        <w:rPr>
          <w:rFonts w:ascii="Times New Roman" w:eastAsia="Times New Roman" w:hAnsi="Times New Roman" w:cs="Times New Roman"/>
          <w:b/>
          <w:kern w:val="0"/>
          <w:sz w:val="24"/>
          <w14:ligatures w14:val="none"/>
        </w:rPr>
      </w:pPr>
    </w:p>
    <w:p w14:paraId="230E8B66" w14:textId="0091F9FA" w:rsidR="008C2C35" w:rsidRDefault="004C24E8" w:rsidP="0010259E">
      <w:pPr>
        <w:ind w:left="-426"/>
        <w:rPr>
          <w:rFonts w:ascii="Times New Roman" w:eastAsia="Times New Roman" w:hAnsi="Times New Roman" w:cs="Times New Roman"/>
          <w:b/>
          <w:kern w:val="0"/>
          <w:sz w:val="24"/>
          <w14:ligatures w14:val="none"/>
        </w:rPr>
      </w:pPr>
      <w:r>
        <w:rPr>
          <w:rFonts w:ascii="Times New Roman" w:eastAsia="Times New Roman" w:hAnsi="Times New Roman" w:cs="Times New Roman"/>
          <w:b/>
          <w:kern w:val="0"/>
          <w:sz w:val="24"/>
          <w14:ligatures w14:val="none"/>
        </w:rPr>
        <w:lastRenderedPageBreak/>
        <w:t xml:space="preserve">               7.</w:t>
      </w:r>
      <w:r w:rsidRPr="004C24E8">
        <w:rPr>
          <w:rFonts w:ascii="Times New Roman" w:eastAsia="Times New Roman" w:hAnsi="Times New Roman" w:cs="Times New Roman"/>
          <w:b/>
          <w:kern w:val="0"/>
          <w:sz w:val="24"/>
          <w14:ligatures w14:val="none"/>
        </w:rPr>
        <w:t>BESIMOKANČIOS ORGANIZACIJOS KULTŪROS srities bendras įsivertinimas – 3</w:t>
      </w:r>
      <w:r w:rsidRPr="004C24E8">
        <w:rPr>
          <w:rFonts w:ascii="Times New Roman" w:eastAsia="Times New Roman" w:hAnsi="Times New Roman" w:cs="Times New Roman"/>
          <w:b/>
          <w:spacing w:val="-8"/>
          <w:kern w:val="0"/>
          <w:sz w:val="24"/>
          <w14:ligatures w14:val="none"/>
        </w:rPr>
        <w:t xml:space="preserve"> </w:t>
      </w:r>
      <w:r w:rsidRPr="004C24E8">
        <w:rPr>
          <w:rFonts w:ascii="Times New Roman" w:eastAsia="Times New Roman" w:hAnsi="Times New Roman" w:cs="Times New Roman"/>
          <w:b/>
          <w:kern w:val="0"/>
          <w:sz w:val="24"/>
          <w14:ligatures w14:val="none"/>
        </w:rPr>
        <w:t>(2,71)</w:t>
      </w:r>
    </w:p>
    <w:tbl>
      <w:tblPr>
        <w:tblStyle w:val="Lentelstinklelis"/>
        <w:tblW w:w="14459" w:type="dxa"/>
        <w:tblInd w:w="137" w:type="dxa"/>
        <w:tblLook w:val="04A0" w:firstRow="1" w:lastRow="0" w:firstColumn="1" w:lastColumn="0" w:noHBand="0" w:noVBand="1"/>
      </w:tblPr>
      <w:tblGrid>
        <w:gridCol w:w="3260"/>
        <w:gridCol w:w="5954"/>
        <w:gridCol w:w="5245"/>
      </w:tblGrid>
      <w:tr w:rsidR="004C24E8" w14:paraId="70DAEEC7" w14:textId="77777777" w:rsidTr="004C24E8">
        <w:tc>
          <w:tcPr>
            <w:tcW w:w="3260" w:type="dxa"/>
          </w:tcPr>
          <w:p w14:paraId="02DB057B" w14:textId="2518CDA6" w:rsidR="004C24E8" w:rsidRDefault="004C24E8" w:rsidP="004C24E8">
            <w:r>
              <w:rPr>
                <w:rFonts w:ascii="Times New Roman" w:eastAsia="Times New Roman" w:hAnsi="Times New Roman" w:cs="Times New Roman"/>
                <w:b/>
                <w:kern w:val="0"/>
                <w:sz w:val="24"/>
                <w14:ligatures w14:val="none"/>
              </w:rPr>
              <w:t xml:space="preserve">           </w:t>
            </w:r>
            <w:r w:rsidRPr="008B5B5B">
              <w:rPr>
                <w:rFonts w:ascii="Times New Roman" w:hAnsi="Times New Roman" w:cs="Times New Roman"/>
                <w:b/>
                <w:sz w:val="24"/>
              </w:rPr>
              <w:t>Rodiklis ir jo kokybės lygis</w:t>
            </w:r>
          </w:p>
        </w:tc>
        <w:tc>
          <w:tcPr>
            <w:tcW w:w="5954" w:type="dxa"/>
          </w:tcPr>
          <w:p w14:paraId="276E031F" w14:textId="374E69D5" w:rsidR="004C24E8" w:rsidRDefault="004C24E8" w:rsidP="004C24E8">
            <w:r w:rsidRPr="008B5B5B">
              <w:rPr>
                <w:rFonts w:ascii="Times New Roman" w:hAnsi="Times New Roman" w:cs="Times New Roman"/>
                <w:b/>
                <w:sz w:val="24"/>
              </w:rPr>
              <w:t>Nustatyti stiprieji mokyklos veiklos aspektai:</w:t>
            </w:r>
          </w:p>
        </w:tc>
        <w:tc>
          <w:tcPr>
            <w:tcW w:w="5245" w:type="dxa"/>
          </w:tcPr>
          <w:p w14:paraId="427A8206" w14:textId="563ED5D6" w:rsidR="004C24E8" w:rsidRDefault="004C24E8" w:rsidP="004C24E8">
            <w:r w:rsidRPr="008B5B5B">
              <w:rPr>
                <w:rFonts w:ascii="Times New Roman" w:hAnsi="Times New Roman" w:cs="Times New Roman"/>
                <w:b/>
                <w:sz w:val="24"/>
              </w:rPr>
              <w:t>Nustatyti tobulintini mokyklos veiklos aspektai:</w:t>
            </w:r>
          </w:p>
        </w:tc>
      </w:tr>
      <w:tr w:rsidR="004C24E8" w14:paraId="36943E6E" w14:textId="77777777" w:rsidTr="004C24E8">
        <w:tc>
          <w:tcPr>
            <w:tcW w:w="3260" w:type="dxa"/>
          </w:tcPr>
          <w:p w14:paraId="1A0736E4" w14:textId="51DAFAED" w:rsidR="004C24E8" w:rsidRPr="004C24E8" w:rsidRDefault="004C24E8" w:rsidP="004C24E8">
            <w:pPr>
              <w:rPr>
                <w:rFonts w:ascii="Times New Roman" w:hAnsi="Times New Roman" w:cs="Times New Roman"/>
              </w:rPr>
            </w:pPr>
            <w:r w:rsidRPr="004C24E8">
              <w:rPr>
                <w:rFonts w:ascii="Times New Roman" w:hAnsi="Times New Roman" w:cs="Times New Roman"/>
                <w:sz w:val="24"/>
              </w:rPr>
              <w:t xml:space="preserve">7.1. Mokyklos veiklos vadyba – </w:t>
            </w:r>
            <w:r w:rsidRPr="004C24E8">
              <w:rPr>
                <w:rFonts w:ascii="Times New Roman" w:hAnsi="Times New Roman" w:cs="Times New Roman"/>
                <w:b/>
                <w:sz w:val="24"/>
              </w:rPr>
              <w:t>3 lygis</w:t>
            </w:r>
          </w:p>
        </w:tc>
        <w:tc>
          <w:tcPr>
            <w:tcW w:w="5954" w:type="dxa"/>
          </w:tcPr>
          <w:p w14:paraId="58D94391" w14:textId="77777777" w:rsidR="004C24E8" w:rsidRPr="004C24E8" w:rsidRDefault="004C24E8" w:rsidP="004C24E8">
            <w:pPr>
              <w:pStyle w:val="TableParagraph"/>
              <w:tabs>
                <w:tab w:val="left" w:pos="1645"/>
                <w:tab w:val="left" w:pos="3036"/>
              </w:tabs>
              <w:ind w:right="97"/>
              <w:jc w:val="both"/>
              <w:rPr>
                <w:sz w:val="24"/>
              </w:rPr>
            </w:pPr>
            <w:r w:rsidRPr="004C24E8">
              <w:rPr>
                <w:sz w:val="24"/>
              </w:rPr>
              <w:t xml:space="preserve">Įstaigos strateginiai, metiniai planai, ugdymo programos, susitarimai dėl vaikų pasiekimų vertinimo grindžiami bendrai apmąstytu mokytojų, tėvų, socialinių partnerių susitarimu. Ugdymo programų, metinių veiklos planų įgyvendinimas yra akivaizdus visoje įstaigos veikloje. Įstaigoje taikomas adaptacinis laikotarpis lopšelio grupės vaikams, naujai atvykusiems į įstaigą vaikams. Siekiant gerinti ugdymosi kokybę, ugdymas organizuojamas pagal atnaujintą  priešmokyklinio ugdymo. Valdyme atstovaujami visų mokyklos       bendruomenės    </w:t>
            </w:r>
            <w:r w:rsidRPr="004C24E8">
              <w:rPr>
                <w:spacing w:val="55"/>
                <w:sz w:val="24"/>
              </w:rPr>
              <w:t xml:space="preserve"> </w:t>
            </w:r>
            <w:r w:rsidRPr="004C24E8">
              <w:rPr>
                <w:spacing w:val="-4"/>
                <w:sz w:val="24"/>
              </w:rPr>
              <w:t>narių</w:t>
            </w:r>
          </w:p>
          <w:p w14:paraId="21D18034" w14:textId="70CAD536" w:rsidR="004C24E8" w:rsidRPr="004C24E8" w:rsidRDefault="004C24E8" w:rsidP="004C24E8">
            <w:pPr>
              <w:jc w:val="both"/>
              <w:rPr>
                <w:rFonts w:ascii="Times New Roman" w:hAnsi="Times New Roman" w:cs="Times New Roman"/>
              </w:rPr>
            </w:pPr>
            <w:r w:rsidRPr="004C24E8">
              <w:rPr>
                <w:rFonts w:ascii="Times New Roman" w:hAnsi="Times New Roman" w:cs="Times New Roman"/>
                <w:sz w:val="24"/>
              </w:rPr>
              <w:t>interesai, savivaldos atstovai</w:t>
            </w:r>
            <w:r w:rsidRPr="004C24E8">
              <w:rPr>
                <w:rFonts w:ascii="Times New Roman" w:hAnsi="Times New Roman" w:cs="Times New Roman"/>
                <w:spacing w:val="3"/>
                <w:sz w:val="24"/>
              </w:rPr>
              <w:t xml:space="preserve"> </w:t>
            </w:r>
            <w:r w:rsidRPr="004C24E8">
              <w:rPr>
                <w:rFonts w:ascii="Times New Roman" w:hAnsi="Times New Roman" w:cs="Times New Roman"/>
                <w:sz w:val="24"/>
              </w:rPr>
              <w:t>renkami</w:t>
            </w:r>
            <w:r>
              <w:rPr>
                <w:rFonts w:ascii="Times New Roman" w:hAnsi="Times New Roman" w:cs="Times New Roman"/>
                <w:sz w:val="24"/>
              </w:rPr>
              <w:t xml:space="preserve"> </w:t>
            </w:r>
            <w:r w:rsidRPr="004C24E8">
              <w:rPr>
                <w:rFonts w:ascii="Times New Roman" w:hAnsi="Times New Roman" w:cs="Times New Roman"/>
                <w:sz w:val="24"/>
              </w:rPr>
              <w:t xml:space="preserve">atvirai ir skaidriai. Įstaiga siekia nuolatinės pažangos, ugdymo kokybės, kasmet gerinama įstaigos aplinka, mokytojai atviri </w:t>
            </w:r>
            <w:r>
              <w:rPr>
                <w:rFonts w:ascii="Times New Roman" w:hAnsi="Times New Roman" w:cs="Times New Roman"/>
                <w:sz w:val="24"/>
              </w:rPr>
              <w:t>n</w:t>
            </w:r>
            <w:r w:rsidRPr="004C24E8">
              <w:rPr>
                <w:rFonts w:ascii="Times New Roman" w:hAnsi="Times New Roman" w:cs="Times New Roman"/>
                <w:sz w:val="24"/>
              </w:rPr>
              <w:t>aujovėms, stengiasi taikyti jas. Vyksta bendradarbiavimas su socialiniais partneriais</w:t>
            </w:r>
          </w:p>
        </w:tc>
        <w:tc>
          <w:tcPr>
            <w:tcW w:w="5245" w:type="dxa"/>
          </w:tcPr>
          <w:p w14:paraId="7D300748" w14:textId="40DFBFAA" w:rsidR="004C24E8" w:rsidRPr="004C24E8" w:rsidRDefault="004C24E8" w:rsidP="004C24E8">
            <w:pPr>
              <w:rPr>
                <w:rFonts w:ascii="Times New Roman" w:hAnsi="Times New Roman" w:cs="Times New Roman"/>
              </w:rPr>
            </w:pPr>
            <w:r w:rsidRPr="004C24E8">
              <w:rPr>
                <w:rFonts w:ascii="Times New Roman" w:hAnsi="Times New Roman" w:cs="Times New Roman"/>
                <w:sz w:val="24"/>
              </w:rPr>
              <w:t>Efektyviau</w:t>
            </w:r>
            <w:r w:rsidRPr="004C24E8">
              <w:rPr>
                <w:rFonts w:ascii="Times New Roman" w:hAnsi="Times New Roman" w:cs="Times New Roman"/>
                <w:sz w:val="24"/>
              </w:rPr>
              <w:tab/>
            </w:r>
            <w:r w:rsidRPr="004C24E8">
              <w:rPr>
                <w:rFonts w:ascii="Times New Roman" w:hAnsi="Times New Roman" w:cs="Times New Roman"/>
                <w:spacing w:val="-1"/>
                <w:sz w:val="24"/>
              </w:rPr>
              <w:t xml:space="preserve">bendradarbiauti </w:t>
            </w:r>
            <w:r w:rsidRPr="004C24E8">
              <w:rPr>
                <w:rFonts w:ascii="Times New Roman" w:hAnsi="Times New Roman" w:cs="Times New Roman"/>
                <w:sz w:val="24"/>
              </w:rPr>
              <w:t>tarpusavyje ir su kitais specialistais, siekiant pagerinti ugdymo kokybę ir savo pedagoginę</w:t>
            </w:r>
            <w:r w:rsidRPr="004C24E8">
              <w:rPr>
                <w:rFonts w:ascii="Times New Roman" w:hAnsi="Times New Roman" w:cs="Times New Roman"/>
                <w:spacing w:val="-1"/>
                <w:sz w:val="24"/>
              </w:rPr>
              <w:t xml:space="preserve"> </w:t>
            </w:r>
            <w:r w:rsidRPr="004C24E8">
              <w:rPr>
                <w:rFonts w:ascii="Times New Roman" w:hAnsi="Times New Roman" w:cs="Times New Roman"/>
                <w:sz w:val="24"/>
              </w:rPr>
              <w:t>praktiką</w:t>
            </w:r>
          </w:p>
        </w:tc>
      </w:tr>
      <w:tr w:rsidR="004C24E8" w14:paraId="6E50E418" w14:textId="77777777" w:rsidTr="004C24E8">
        <w:tc>
          <w:tcPr>
            <w:tcW w:w="3260" w:type="dxa"/>
          </w:tcPr>
          <w:p w14:paraId="702BE3BD" w14:textId="664C9D75" w:rsidR="004C24E8" w:rsidRPr="004C24E8" w:rsidRDefault="004C24E8" w:rsidP="004C24E8">
            <w:pPr>
              <w:jc w:val="both"/>
              <w:rPr>
                <w:rFonts w:ascii="Times New Roman" w:hAnsi="Times New Roman" w:cs="Times New Roman"/>
              </w:rPr>
            </w:pPr>
            <w:r w:rsidRPr="004C24E8">
              <w:rPr>
                <w:rFonts w:ascii="Times New Roman" w:hAnsi="Times New Roman" w:cs="Times New Roman"/>
                <w:sz w:val="24"/>
              </w:rPr>
              <w:t xml:space="preserve">7.2.Nuolatinis profesinis tobulėjimas – </w:t>
            </w:r>
            <w:r w:rsidRPr="004C24E8">
              <w:rPr>
                <w:rFonts w:ascii="Times New Roman" w:hAnsi="Times New Roman" w:cs="Times New Roman"/>
                <w:b/>
                <w:sz w:val="24"/>
              </w:rPr>
              <w:t>3 lygis</w:t>
            </w:r>
          </w:p>
        </w:tc>
        <w:tc>
          <w:tcPr>
            <w:tcW w:w="5954" w:type="dxa"/>
          </w:tcPr>
          <w:p w14:paraId="5ECCCB6F" w14:textId="6DB9310E" w:rsidR="004C24E8" w:rsidRPr="004C24E8" w:rsidRDefault="004C24E8" w:rsidP="004C24E8">
            <w:pPr>
              <w:jc w:val="both"/>
              <w:rPr>
                <w:rFonts w:ascii="Times New Roman" w:hAnsi="Times New Roman" w:cs="Times New Roman"/>
              </w:rPr>
            </w:pPr>
            <w:r w:rsidRPr="004C24E8">
              <w:rPr>
                <w:rFonts w:ascii="Times New Roman" w:hAnsi="Times New Roman" w:cs="Times New Roman"/>
                <w:sz w:val="24"/>
              </w:rPr>
              <w:t xml:space="preserve">Sudarytos visos sąlygos nuolatiniam kryptingam profesiniam tobulėjimui, mokytojai skatinami nuolatiniam mokymuisi. Rengiami kvalifikacijos kėlimo planai, vadovaujantis pedagogų lūkesčiais, vykdomi metiniai pokalbiai su kiekvienu darbuotoju, išsiaiškinant stipriąsias ir tobulintinas pedagogų sritis. Pedagogai 2022-2023 </w:t>
            </w:r>
            <w:proofErr w:type="spellStart"/>
            <w:r w:rsidRPr="004C24E8">
              <w:rPr>
                <w:rFonts w:ascii="Times New Roman" w:hAnsi="Times New Roman" w:cs="Times New Roman"/>
                <w:sz w:val="24"/>
              </w:rPr>
              <w:t>m.m</w:t>
            </w:r>
            <w:proofErr w:type="spellEnd"/>
            <w:r w:rsidRPr="004C24E8">
              <w:rPr>
                <w:rFonts w:ascii="Times New Roman" w:hAnsi="Times New Roman" w:cs="Times New Roman"/>
                <w:sz w:val="24"/>
              </w:rPr>
              <w:t xml:space="preserve">. gilino žinias IT mokymuose, išklausė seminarų apie darbą su SUP vaikais, STEAM metodikos taikymą. </w:t>
            </w:r>
            <w:r w:rsidRPr="004C24E8">
              <w:rPr>
                <w:rFonts w:ascii="Times New Roman" w:hAnsi="Times New Roman" w:cs="Times New Roman"/>
                <w:spacing w:val="-3"/>
                <w:sz w:val="24"/>
              </w:rPr>
              <w:t xml:space="preserve">Mokytojai </w:t>
            </w:r>
            <w:r w:rsidRPr="004C24E8">
              <w:rPr>
                <w:rFonts w:ascii="Times New Roman" w:hAnsi="Times New Roman" w:cs="Times New Roman"/>
                <w:sz w:val="24"/>
              </w:rPr>
              <w:t xml:space="preserve">bendradarbiauja su kolegomis, semiasi patirties stebėdami ir derindami ugdymo </w:t>
            </w:r>
            <w:r w:rsidRPr="004C24E8">
              <w:rPr>
                <w:rFonts w:ascii="Times New Roman" w:hAnsi="Times New Roman" w:cs="Times New Roman"/>
                <w:spacing w:val="-3"/>
                <w:sz w:val="24"/>
              </w:rPr>
              <w:t xml:space="preserve">veiklas, </w:t>
            </w:r>
            <w:r w:rsidRPr="004C24E8">
              <w:rPr>
                <w:rFonts w:ascii="Times New Roman" w:hAnsi="Times New Roman" w:cs="Times New Roman"/>
                <w:sz w:val="24"/>
              </w:rPr>
              <w:t xml:space="preserve">dalindamiesi gerąja darbo patirtimi rajone ir respublikiniu mastu. </w:t>
            </w:r>
          </w:p>
        </w:tc>
        <w:tc>
          <w:tcPr>
            <w:tcW w:w="5245" w:type="dxa"/>
          </w:tcPr>
          <w:p w14:paraId="749BDEDE" w14:textId="77777777" w:rsidR="004C24E8" w:rsidRPr="004C24E8" w:rsidRDefault="004C24E8" w:rsidP="004C24E8">
            <w:pPr>
              <w:pStyle w:val="TableParagraph"/>
              <w:ind w:right="97"/>
              <w:jc w:val="both"/>
              <w:rPr>
                <w:sz w:val="24"/>
              </w:rPr>
            </w:pPr>
            <w:r w:rsidRPr="004C24E8">
              <w:rPr>
                <w:sz w:val="24"/>
              </w:rPr>
              <w:t>Skatinti mokytojus prisiimti didesnę atsakomybę, būti aktyvesniais komandos nariais, siekiant vaikų ugdymo kokybės, bendrų metinių tikslų.</w:t>
            </w:r>
          </w:p>
          <w:p w14:paraId="71A5523D" w14:textId="1AC1E35C" w:rsidR="004C24E8" w:rsidRPr="004C24E8" w:rsidRDefault="004C24E8" w:rsidP="004C24E8">
            <w:pPr>
              <w:jc w:val="both"/>
              <w:rPr>
                <w:rFonts w:ascii="Times New Roman" w:hAnsi="Times New Roman" w:cs="Times New Roman"/>
              </w:rPr>
            </w:pPr>
            <w:r w:rsidRPr="004C24E8">
              <w:rPr>
                <w:rFonts w:ascii="Times New Roman" w:hAnsi="Times New Roman" w:cs="Times New Roman"/>
                <w:sz w:val="24"/>
              </w:rPr>
              <w:t>Skatinti mokytojų reiklumą sau, gebėjimą apmąstyti ir įsivertinti savo veiklos efektyvumą, rezultatus. Įgytas žinias, naujoves aktyviau taikyti ugdomajame</w:t>
            </w:r>
            <w:r w:rsidRPr="004C24E8">
              <w:rPr>
                <w:rFonts w:ascii="Times New Roman" w:hAnsi="Times New Roman" w:cs="Times New Roman"/>
                <w:spacing w:val="-1"/>
                <w:sz w:val="24"/>
              </w:rPr>
              <w:t xml:space="preserve"> </w:t>
            </w:r>
            <w:r w:rsidRPr="004C24E8">
              <w:rPr>
                <w:rFonts w:ascii="Times New Roman" w:hAnsi="Times New Roman" w:cs="Times New Roman"/>
                <w:sz w:val="24"/>
              </w:rPr>
              <w:t xml:space="preserve">procese. Gilinti žinias apie </w:t>
            </w:r>
            <w:proofErr w:type="spellStart"/>
            <w:r w:rsidRPr="004C24E8">
              <w:rPr>
                <w:rFonts w:ascii="Times New Roman" w:hAnsi="Times New Roman" w:cs="Times New Roman"/>
                <w:sz w:val="24"/>
              </w:rPr>
              <w:t>įtraukųjį</w:t>
            </w:r>
            <w:proofErr w:type="spellEnd"/>
            <w:r w:rsidRPr="004C24E8">
              <w:rPr>
                <w:rFonts w:ascii="Times New Roman" w:hAnsi="Times New Roman" w:cs="Times New Roman"/>
                <w:sz w:val="24"/>
              </w:rPr>
              <w:t xml:space="preserve"> ugdymą, darbą su SUP vaikais, lauko pedagogikos principų taikymą, IT taikymą ugdymo procese.</w:t>
            </w:r>
          </w:p>
        </w:tc>
      </w:tr>
      <w:tr w:rsidR="004C24E8" w14:paraId="5B3A1C5E" w14:textId="77777777" w:rsidTr="004C24E8">
        <w:tc>
          <w:tcPr>
            <w:tcW w:w="3260" w:type="dxa"/>
          </w:tcPr>
          <w:p w14:paraId="304B6953" w14:textId="7FEB77F5" w:rsidR="004C24E8" w:rsidRPr="004C24E8" w:rsidRDefault="004C24E8" w:rsidP="004C24E8">
            <w:pPr>
              <w:rPr>
                <w:rFonts w:ascii="Times New Roman" w:hAnsi="Times New Roman" w:cs="Times New Roman"/>
              </w:rPr>
            </w:pPr>
            <w:r w:rsidRPr="004C24E8">
              <w:rPr>
                <w:rFonts w:ascii="Times New Roman" w:hAnsi="Times New Roman" w:cs="Times New Roman"/>
                <w:sz w:val="24"/>
              </w:rPr>
              <w:t xml:space="preserve">7.3. Lyderystė mokymuisi – </w:t>
            </w:r>
            <w:r w:rsidRPr="004C24E8">
              <w:rPr>
                <w:rFonts w:ascii="Times New Roman" w:hAnsi="Times New Roman" w:cs="Times New Roman"/>
                <w:b/>
                <w:sz w:val="24"/>
              </w:rPr>
              <w:t>3 lygis</w:t>
            </w:r>
          </w:p>
        </w:tc>
        <w:tc>
          <w:tcPr>
            <w:tcW w:w="5954" w:type="dxa"/>
          </w:tcPr>
          <w:p w14:paraId="581471B0" w14:textId="0765FA27" w:rsidR="004C24E8" w:rsidRPr="004C24E8" w:rsidRDefault="004C24E8" w:rsidP="004C24E8">
            <w:pPr>
              <w:rPr>
                <w:rFonts w:ascii="Times New Roman" w:hAnsi="Times New Roman" w:cs="Times New Roman"/>
              </w:rPr>
            </w:pPr>
            <w:r w:rsidRPr="004C24E8">
              <w:rPr>
                <w:rFonts w:ascii="Times New Roman" w:hAnsi="Times New Roman" w:cs="Times New Roman"/>
                <w:sz w:val="24"/>
              </w:rPr>
              <w:t xml:space="preserve">Dalis mokytojų imasi lyderio vaidmens, rengia įvairius projektus ir juos įgyvendina, </w:t>
            </w:r>
            <w:r w:rsidRPr="004C24E8">
              <w:rPr>
                <w:rFonts w:ascii="Times New Roman" w:hAnsi="Times New Roman" w:cs="Times New Roman"/>
                <w:spacing w:val="-3"/>
                <w:sz w:val="24"/>
              </w:rPr>
              <w:t xml:space="preserve">vadovauja </w:t>
            </w:r>
            <w:r w:rsidRPr="004C24E8">
              <w:rPr>
                <w:rFonts w:ascii="Times New Roman" w:hAnsi="Times New Roman" w:cs="Times New Roman"/>
                <w:sz w:val="24"/>
              </w:rPr>
              <w:t xml:space="preserve">savivaldos darbo grupėms. Įstaiga atvira visiems,  vykdomas aktyvus bendradarbiavimas su socialiniais partneriais (renginiai, projektai, akcijos, konkursai ir </w:t>
            </w:r>
            <w:r w:rsidRPr="004C24E8">
              <w:rPr>
                <w:rFonts w:ascii="Times New Roman" w:hAnsi="Times New Roman" w:cs="Times New Roman"/>
                <w:spacing w:val="-3"/>
                <w:sz w:val="24"/>
              </w:rPr>
              <w:t xml:space="preserve">kt.). </w:t>
            </w:r>
            <w:r w:rsidRPr="004C24E8">
              <w:rPr>
                <w:rFonts w:ascii="Times New Roman" w:hAnsi="Times New Roman" w:cs="Times New Roman"/>
                <w:sz w:val="24"/>
              </w:rPr>
              <w:t xml:space="preserve">Aktyvus kolegialus </w:t>
            </w:r>
            <w:r w:rsidRPr="004C24E8">
              <w:rPr>
                <w:rFonts w:ascii="Times New Roman" w:hAnsi="Times New Roman" w:cs="Times New Roman"/>
                <w:sz w:val="24"/>
              </w:rPr>
              <w:lastRenderedPageBreak/>
              <w:t>pasidalijimas, teikiamas grįžtamasis ryšys, padedama kolegoms, turintiems mažesnę darbo</w:t>
            </w:r>
            <w:r w:rsidRPr="004C24E8">
              <w:rPr>
                <w:rFonts w:ascii="Times New Roman" w:hAnsi="Times New Roman" w:cs="Times New Roman"/>
                <w:spacing w:val="-2"/>
                <w:sz w:val="24"/>
              </w:rPr>
              <w:t xml:space="preserve"> </w:t>
            </w:r>
            <w:r w:rsidRPr="004C24E8">
              <w:rPr>
                <w:rFonts w:ascii="Times New Roman" w:hAnsi="Times New Roman" w:cs="Times New Roman"/>
                <w:sz w:val="24"/>
              </w:rPr>
              <w:t>patirtį</w:t>
            </w:r>
          </w:p>
        </w:tc>
        <w:tc>
          <w:tcPr>
            <w:tcW w:w="5245" w:type="dxa"/>
          </w:tcPr>
          <w:p w14:paraId="235A534B" w14:textId="6E3A5F4A" w:rsidR="004C24E8" w:rsidRPr="004C24E8" w:rsidRDefault="004C24E8" w:rsidP="004C24E8">
            <w:pPr>
              <w:rPr>
                <w:rFonts w:ascii="Times New Roman" w:hAnsi="Times New Roman" w:cs="Times New Roman"/>
              </w:rPr>
            </w:pPr>
            <w:r w:rsidRPr="004C24E8">
              <w:rPr>
                <w:rFonts w:ascii="Times New Roman" w:hAnsi="Times New Roman" w:cs="Times New Roman"/>
                <w:sz w:val="24"/>
              </w:rPr>
              <w:lastRenderedPageBreak/>
              <w:t>Didesnio mokytojų pasitikėjimo savimi ir įsitraukimo į komandinį darbą, imtis atsakomybės, nebijoti klysti</w:t>
            </w:r>
          </w:p>
        </w:tc>
      </w:tr>
      <w:tr w:rsidR="004C24E8" w14:paraId="40E1449C" w14:textId="77777777" w:rsidTr="004C24E8">
        <w:tc>
          <w:tcPr>
            <w:tcW w:w="3260" w:type="dxa"/>
          </w:tcPr>
          <w:p w14:paraId="2E97B826" w14:textId="77777777" w:rsidR="004C24E8" w:rsidRPr="004C24E8" w:rsidRDefault="004C24E8" w:rsidP="004C24E8">
            <w:pPr>
              <w:pStyle w:val="TableParagraph"/>
              <w:spacing w:line="268" w:lineRule="exact"/>
              <w:rPr>
                <w:sz w:val="24"/>
              </w:rPr>
            </w:pPr>
            <w:r w:rsidRPr="004C24E8">
              <w:rPr>
                <w:sz w:val="24"/>
              </w:rPr>
              <w:t>7.4. Mokyklos savivalda</w:t>
            </w:r>
          </w:p>
          <w:p w14:paraId="5F5F1DDC" w14:textId="0D8068E4" w:rsidR="004C24E8" w:rsidRPr="004C24E8" w:rsidRDefault="004C24E8" w:rsidP="004C24E8">
            <w:pPr>
              <w:rPr>
                <w:rFonts w:ascii="Times New Roman" w:hAnsi="Times New Roman" w:cs="Times New Roman"/>
              </w:rPr>
            </w:pPr>
            <w:r w:rsidRPr="004C24E8">
              <w:rPr>
                <w:rFonts w:ascii="Times New Roman" w:hAnsi="Times New Roman" w:cs="Times New Roman"/>
                <w:sz w:val="24"/>
              </w:rPr>
              <w:t>– 3</w:t>
            </w:r>
            <w:r w:rsidRPr="004C24E8">
              <w:rPr>
                <w:rFonts w:ascii="Times New Roman" w:hAnsi="Times New Roman" w:cs="Times New Roman"/>
                <w:b/>
                <w:sz w:val="24"/>
              </w:rPr>
              <w:t xml:space="preserve"> lygis</w:t>
            </w:r>
          </w:p>
        </w:tc>
        <w:tc>
          <w:tcPr>
            <w:tcW w:w="5954" w:type="dxa"/>
          </w:tcPr>
          <w:p w14:paraId="5F096759" w14:textId="6B885EBE" w:rsidR="004C24E8" w:rsidRPr="004C24E8" w:rsidRDefault="004C24E8" w:rsidP="004C24E8">
            <w:pPr>
              <w:tabs>
                <w:tab w:val="left" w:pos="2253"/>
              </w:tabs>
              <w:ind w:right="96"/>
              <w:jc w:val="both"/>
              <w:rPr>
                <w:rFonts w:ascii="Times New Roman" w:hAnsi="Times New Roman" w:cs="Times New Roman"/>
              </w:rPr>
            </w:pPr>
            <w:r w:rsidRPr="004C24E8">
              <w:rPr>
                <w:rFonts w:ascii="Times New Roman" w:hAnsi="Times New Roman" w:cs="Times New Roman"/>
                <w:sz w:val="24"/>
              </w:rPr>
              <w:t>Įstaigoje suteiktos lygios galimybės dalyvauti</w:t>
            </w:r>
            <w:r>
              <w:rPr>
                <w:sz w:val="24"/>
              </w:rPr>
              <w:t xml:space="preserve"> </w:t>
            </w:r>
            <w:r w:rsidRPr="004C24E8">
              <w:rPr>
                <w:rFonts w:ascii="Times New Roman" w:hAnsi="Times New Roman" w:cs="Times New Roman"/>
                <w:sz w:val="24"/>
              </w:rPr>
              <w:t>savivaldoje,</w:t>
            </w:r>
            <w:r>
              <w:rPr>
                <w:sz w:val="24"/>
              </w:rPr>
              <w:t xml:space="preserve"> </w:t>
            </w:r>
            <w:r w:rsidRPr="004C24E8">
              <w:rPr>
                <w:rFonts w:ascii="Times New Roman" w:hAnsi="Times New Roman" w:cs="Times New Roman"/>
                <w:spacing w:val="-3"/>
                <w:sz w:val="24"/>
              </w:rPr>
              <w:t>skatinamos</w:t>
            </w:r>
            <w:r>
              <w:rPr>
                <w:spacing w:val="-3"/>
                <w:sz w:val="24"/>
              </w:rPr>
              <w:t xml:space="preserve"> </w:t>
            </w:r>
            <w:r w:rsidRPr="004C24E8">
              <w:rPr>
                <w:rFonts w:ascii="Times New Roman" w:hAnsi="Times New Roman" w:cs="Times New Roman"/>
                <w:sz w:val="24"/>
              </w:rPr>
              <w:t xml:space="preserve">iniciatyvos,   informacija   yra </w:t>
            </w:r>
            <w:r w:rsidRPr="004C24E8">
              <w:rPr>
                <w:rFonts w:ascii="Times New Roman" w:hAnsi="Times New Roman" w:cs="Times New Roman"/>
                <w:spacing w:val="43"/>
                <w:sz w:val="24"/>
              </w:rPr>
              <w:t xml:space="preserve"> </w:t>
            </w:r>
            <w:r w:rsidRPr="004C24E8">
              <w:rPr>
                <w:rFonts w:ascii="Times New Roman" w:hAnsi="Times New Roman" w:cs="Times New Roman"/>
                <w:sz w:val="24"/>
              </w:rPr>
              <w:t>vieša,</w:t>
            </w:r>
            <w:r w:rsidRPr="004C24E8">
              <w:rPr>
                <w:rFonts w:ascii="Times New Roman" w:eastAsia="Times New Roman" w:hAnsi="Times New Roman" w:cs="Times New Roman"/>
                <w:kern w:val="0"/>
                <w:sz w:val="24"/>
                <w14:ligatures w14:val="none"/>
              </w:rPr>
              <w:t xml:space="preserve"> </w:t>
            </w:r>
            <w:r w:rsidRPr="004C24E8">
              <w:rPr>
                <w:rFonts w:ascii="Times New Roman" w:eastAsia="Times New Roman" w:hAnsi="Times New Roman" w:cs="Times New Roman"/>
                <w:kern w:val="0"/>
                <w:sz w:val="24"/>
                <w14:ligatures w14:val="none"/>
              </w:rPr>
              <w:t>sistemingai pateikiama susirinkimų metu. Yra sukurta sistema (mokytojų, mokytojų padėjėjų susirinkimai,</w:t>
            </w:r>
            <w:r>
              <w:rPr>
                <w:rFonts w:ascii="Times New Roman" w:eastAsia="Times New Roman" w:hAnsi="Times New Roman" w:cs="Times New Roman"/>
                <w:kern w:val="0"/>
                <w:sz w:val="24"/>
                <w14:ligatures w14:val="none"/>
              </w:rPr>
              <w:t xml:space="preserve"> </w:t>
            </w:r>
            <w:r w:rsidRPr="004C24E8">
              <w:rPr>
                <w:rFonts w:ascii="Times New Roman" w:eastAsia="Times New Roman" w:hAnsi="Times New Roman" w:cs="Times New Roman"/>
                <w:spacing w:val="-1"/>
                <w:kern w:val="0"/>
                <w:sz w:val="24"/>
                <w14:ligatures w14:val="none"/>
              </w:rPr>
              <w:t xml:space="preserve">administracijos </w:t>
            </w:r>
            <w:r w:rsidRPr="004C24E8">
              <w:rPr>
                <w:rFonts w:ascii="Times New Roman" w:eastAsia="Times New Roman" w:hAnsi="Times New Roman" w:cs="Times New Roman"/>
                <w:kern w:val="0"/>
                <w:sz w:val="24"/>
                <w14:ligatures w14:val="none"/>
              </w:rPr>
              <w:t xml:space="preserve">susirinkimai), kur </w:t>
            </w:r>
            <w:r w:rsidRPr="004C24E8">
              <w:rPr>
                <w:rFonts w:ascii="Times New Roman" w:eastAsia="Times New Roman" w:hAnsi="Times New Roman" w:cs="Times New Roman"/>
                <w:spacing w:val="-3"/>
                <w:kern w:val="0"/>
                <w:sz w:val="24"/>
                <w14:ligatures w14:val="none"/>
              </w:rPr>
              <w:t xml:space="preserve">priimami </w:t>
            </w:r>
            <w:r w:rsidRPr="004C24E8">
              <w:rPr>
                <w:rFonts w:ascii="Times New Roman" w:eastAsia="Times New Roman" w:hAnsi="Times New Roman" w:cs="Times New Roman"/>
                <w:kern w:val="0"/>
                <w:sz w:val="24"/>
                <w14:ligatures w14:val="none"/>
              </w:rPr>
              <w:t xml:space="preserve">sprendimai ateities planams kurti ar kasdienio gyvenimo </w:t>
            </w:r>
            <w:r w:rsidRPr="004C24E8">
              <w:rPr>
                <w:rFonts w:ascii="Times New Roman" w:eastAsia="Times New Roman" w:hAnsi="Times New Roman" w:cs="Times New Roman"/>
                <w:spacing w:val="-3"/>
                <w:kern w:val="0"/>
                <w:sz w:val="24"/>
                <w14:ligatures w14:val="none"/>
              </w:rPr>
              <w:t xml:space="preserve">problemoms </w:t>
            </w:r>
            <w:r w:rsidRPr="004C24E8">
              <w:rPr>
                <w:rFonts w:ascii="Times New Roman" w:eastAsia="Times New Roman" w:hAnsi="Times New Roman" w:cs="Times New Roman"/>
                <w:kern w:val="0"/>
                <w:sz w:val="24"/>
                <w14:ligatures w14:val="none"/>
              </w:rPr>
              <w:t xml:space="preserve">išspręsti. Aktyvi Mokytojų taryba, kuri sprendžia ugdymo kokybės klausimus, rūpinasi vaiko gerove. Administracija teikia ataskaitas tėvams apie metinių </w:t>
            </w:r>
            <w:r w:rsidRPr="004C24E8">
              <w:rPr>
                <w:rFonts w:ascii="Times New Roman" w:eastAsia="Times New Roman" w:hAnsi="Times New Roman" w:cs="Times New Roman"/>
                <w:spacing w:val="-3"/>
                <w:kern w:val="0"/>
                <w:sz w:val="24"/>
                <w14:ligatures w14:val="none"/>
              </w:rPr>
              <w:t xml:space="preserve">tikslų </w:t>
            </w:r>
            <w:r w:rsidRPr="004C24E8">
              <w:rPr>
                <w:rFonts w:ascii="Times New Roman" w:eastAsia="Times New Roman" w:hAnsi="Times New Roman" w:cs="Times New Roman"/>
                <w:kern w:val="0"/>
                <w:sz w:val="24"/>
                <w14:ligatures w14:val="none"/>
              </w:rPr>
              <w:t>įgyvendinimą, ugdymo</w:t>
            </w:r>
            <w:r w:rsidRPr="004C24E8">
              <w:rPr>
                <w:rFonts w:ascii="Times New Roman" w:eastAsia="Times New Roman" w:hAnsi="Times New Roman" w:cs="Times New Roman"/>
                <w:spacing w:val="27"/>
                <w:kern w:val="0"/>
                <w:sz w:val="24"/>
                <w14:ligatures w14:val="none"/>
              </w:rPr>
              <w:t xml:space="preserve"> </w:t>
            </w:r>
            <w:r w:rsidRPr="004C24E8">
              <w:rPr>
                <w:rFonts w:ascii="Times New Roman" w:eastAsia="Times New Roman" w:hAnsi="Times New Roman" w:cs="Times New Roman"/>
                <w:kern w:val="0"/>
                <w:sz w:val="24"/>
                <w14:ligatures w14:val="none"/>
              </w:rPr>
              <w:t>proceso</w:t>
            </w:r>
            <w:r>
              <w:rPr>
                <w:rFonts w:ascii="Times New Roman" w:eastAsia="Times New Roman" w:hAnsi="Times New Roman" w:cs="Times New Roman"/>
                <w:kern w:val="0"/>
                <w:sz w:val="24"/>
                <w14:ligatures w14:val="none"/>
              </w:rPr>
              <w:t xml:space="preserve"> </w:t>
            </w:r>
            <w:r w:rsidRPr="004C24E8">
              <w:rPr>
                <w:sz w:val="24"/>
              </w:rPr>
              <w:t>organizavimą</w:t>
            </w:r>
          </w:p>
        </w:tc>
        <w:tc>
          <w:tcPr>
            <w:tcW w:w="5245" w:type="dxa"/>
          </w:tcPr>
          <w:p w14:paraId="06CEA6CA" w14:textId="4CBC13B3" w:rsidR="004C24E8" w:rsidRPr="004C24E8" w:rsidRDefault="004C24E8" w:rsidP="004C24E8">
            <w:pPr>
              <w:pStyle w:val="TableParagraph"/>
              <w:tabs>
                <w:tab w:val="left" w:pos="2035"/>
                <w:tab w:val="left" w:pos="2951"/>
                <w:tab w:val="left" w:pos="3304"/>
              </w:tabs>
              <w:ind w:right="98"/>
              <w:jc w:val="both"/>
            </w:pPr>
            <w:r w:rsidRPr="004C24E8">
              <w:rPr>
                <w:sz w:val="24"/>
              </w:rPr>
              <w:t>Aktyvesnio</w:t>
            </w:r>
            <w:r w:rsidRPr="004C24E8">
              <w:rPr>
                <w:sz w:val="24"/>
              </w:rPr>
              <w:tab/>
              <w:t>tėvų</w:t>
            </w:r>
            <w:r w:rsidRPr="004C24E8">
              <w:rPr>
                <w:sz w:val="24"/>
              </w:rPr>
              <w:tab/>
              <w:t>Tarybos</w:t>
            </w:r>
            <w:r w:rsidRPr="004C24E8">
              <w:rPr>
                <w:sz w:val="24"/>
              </w:rPr>
              <w:tab/>
              <w:t>ir</w:t>
            </w:r>
            <w:r>
              <w:rPr>
                <w:sz w:val="24"/>
              </w:rPr>
              <w:t xml:space="preserve"> </w:t>
            </w:r>
            <w:r w:rsidRPr="004C24E8">
              <w:rPr>
                <w:spacing w:val="-5"/>
                <w:sz w:val="24"/>
              </w:rPr>
              <w:t xml:space="preserve">tėvų </w:t>
            </w:r>
            <w:r w:rsidRPr="004C24E8">
              <w:rPr>
                <w:sz w:val="24"/>
              </w:rPr>
              <w:t xml:space="preserve">komitetų  indėlio  į  įstaigos </w:t>
            </w:r>
            <w:r w:rsidRPr="004C24E8">
              <w:rPr>
                <w:spacing w:val="13"/>
                <w:sz w:val="24"/>
              </w:rPr>
              <w:t xml:space="preserve"> </w:t>
            </w:r>
            <w:r w:rsidRPr="004C24E8">
              <w:rPr>
                <w:sz w:val="24"/>
              </w:rPr>
              <w:t>ugdymo</w:t>
            </w:r>
            <w:r>
              <w:rPr>
                <w:sz w:val="24"/>
              </w:rPr>
              <w:t xml:space="preserve"> </w:t>
            </w:r>
            <w:r w:rsidRPr="004C24E8">
              <w:rPr>
                <w:sz w:val="24"/>
              </w:rPr>
              <w:t>kokybės</w:t>
            </w:r>
            <w:r>
              <w:rPr>
                <w:sz w:val="24"/>
              </w:rPr>
              <w:t xml:space="preserve"> </w:t>
            </w:r>
            <w:r w:rsidRPr="004C24E8">
              <w:rPr>
                <w:sz w:val="24"/>
              </w:rPr>
              <w:t>gerinimą.</w:t>
            </w:r>
            <w:r>
              <w:rPr>
                <w:sz w:val="24"/>
              </w:rPr>
              <w:t xml:space="preserve"> </w:t>
            </w:r>
            <w:r w:rsidRPr="004C24E8">
              <w:rPr>
                <w:sz w:val="24"/>
              </w:rPr>
              <w:t>Tėvai</w:t>
            </w:r>
            <w:r w:rsidRPr="004C24E8">
              <w:rPr>
                <w:sz w:val="24"/>
              </w:rPr>
              <w:tab/>
              <w:t>galėtų</w:t>
            </w:r>
            <w:r w:rsidRPr="004C24E8">
              <w:rPr>
                <w:sz w:val="24"/>
              </w:rPr>
              <w:t xml:space="preserve"> </w:t>
            </w:r>
            <w:r w:rsidRPr="004C24E8">
              <w:rPr>
                <w:sz w:val="24"/>
              </w:rPr>
              <w:t>aktyviau įsijungti į ugdymosi procesą, teikti pasiūlymų, paremti įstaigą finansiškai (1,2 % parama), kurią panaudotume ugdymosi aplinkos gerinimui, įrenginių įsigijimui</w:t>
            </w:r>
          </w:p>
        </w:tc>
      </w:tr>
    </w:tbl>
    <w:p w14:paraId="69C03DA8" w14:textId="75BD0FC6" w:rsidR="004C24E8" w:rsidRDefault="004C24E8" w:rsidP="0010259E">
      <w:pPr>
        <w:ind w:left="-426"/>
      </w:pPr>
    </w:p>
    <w:p w14:paraId="5676760B" w14:textId="77777777" w:rsidR="004C24E8" w:rsidRPr="004C24E8" w:rsidRDefault="004C24E8" w:rsidP="004C24E8">
      <w:pPr>
        <w:widowControl w:val="0"/>
        <w:autoSpaceDE w:val="0"/>
        <w:autoSpaceDN w:val="0"/>
        <w:spacing w:before="90" w:after="0" w:line="240" w:lineRule="auto"/>
        <w:ind w:left="217"/>
        <w:rPr>
          <w:rFonts w:ascii="Times New Roman" w:eastAsia="Times New Roman" w:hAnsi="Times New Roman" w:cs="Times New Roman"/>
          <w:b/>
          <w:kern w:val="0"/>
          <w:sz w:val="24"/>
          <w14:ligatures w14:val="none"/>
        </w:rPr>
      </w:pPr>
      <w:r w:rsidRPr="004C24E8">
        <w:rPr>
          <w:rFonts w:ascii="Times New Roman" w:eastAsia="Times New Roman" w:hAnsi="Times New Roman" w:cs="Times New Roman"/>
          <w:b/>
          <w:kern w:val="0"/>
          <w:sz w:val="24"/>
          <w14:ligatures w14:val="none"/>
        </w:rPr>
        <w:t>Bendras įstaigos veiklos kokybės įsivertinimo apibendrinimas pagal sritis</w:t>
      </w:r>
    </w:p>
    <w:p w14:paraId="199B5DB0" w14:textId="77777777" w:rsidR="004C24E8" w:rsidRPr="004C24E8" w:rsidRDefault="004C24E8" w:rsidP="004C24E8">
      <w:pPr>
        <w:widowControl w:val="0"/>
        <w:autoSpaceDE w:val="0"/>
        <w:autoSpaceDN w:val="0"/>
        <w:spacing w:before="11" w:after="0" w:line="240" w:lineRule="auto"/>
        <w:rPr>
          <w:rFonts w:ascii="Times New Roman" w:eastAsia="Times New Roman" w:hAnsi="Times New Roman" w:cs="Times New Roman"/>
          <w:b/>
          <w:kern w:val="0"/>
          <w:sz w:val="20"/>
          <w:szCs w:val="24"/>
          <w14:ligatures w14:val="none"/>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9"/>
        <w:gridCol w:w="3829"/>
      </w:tblGrid>
      <w:tr w:rsidR="004C24E8" w:rsidRPr="004C24E8" w14:paraId="104EA074" w14:textId="77777777" w:rsidTr="00E43F0F">
        <w:trPr>
          <w:trHeight w:val="278"/>
        </w:trPr>
        <w:tc>
          <w:tcPr>
            <w:tcW w:w="6489" w:type="dxa"/>
          </w:tcPr>
          <w:p w14:paraId="7865ECAB" w14:textId="77777777" w:rsidR="004C24E8" w:rsidRPr="004C24E8" w:rsidRDefault="004C24E8" w:rsidP="004C24E8">
            <w:pPr>
              <w:spacing w:line="258" w:lineRule="exact"/>
              <w:ind w:left="2949" w:right="2943"/>
              <w:jc w:val="center"/>
              <w:rPr>
                <w:rFonts w:ascii="Times New Roman" w:eastAsia="Times New Roman" w:hAnsi="Times New Roman" w:cs="Times New Roman"/>
                <w:b/>
                <w:sz w:val="24"/>
              </w:rPr>
            </w:pPr>
            <w:proofErr w:type="spellStart"/>
            <w:r w:rsidRPr="004C24E8">
              <w:rPr>
                <w:rFonts w:ascii="Times New Roman" w:eastAsia="Times New Roman" w:hAnsi="Times New Roman" w:cs="Times New Roman"/>
                <w:b/>
                <w:sz w:val="24"/>
              </w:rPr>
              <w:t>Sritis</w:t>
            </w:r>
            <w:proofErr w:type="spellEnd"/>
          </w:p>
        </w:tc>
        <w:tc>
          <w:tcPr>
            <w:tcW w:w="3829" w:type="dxa"/>
          </w:tcPr>
          <w:p w14:paraId="7935641D" w14:textId="77777777" w:rsidR="004C24E8" w:rsidRPr="004C24E8" w:rsidRDefault="004C24E8" w:rsidP="004C24E8">
            <w:pPr>
              <w:spacing w:line="258" w:lineRule="exact"/>
              <w:ind w:left="1181" w:right="1177"/>
              <w:jc w:val="center"/>
              <w:rPr>
                <w:rFonts w:ascii="Times New Roman" w:eastAsia="Times New Roman" w:hAnsi="Times New Roman" w:cs="Times New Roman"/>
                <w:b/>
                <w:sz w:val="24"/>
              </w:rPr>
            </w:pPr>
            <w:proofErr w:type="spellStart"/>
            <w:r w:rsidRPr="004C24E8">
              <w:rPr>
                <w:rFonts w:ascii="Times New Roman" w:eastAsia="Times New Roman" w:hAnsi="Times New Roman" w:cs="Times New Roman"/>
                <w:b/>
                <w:sz w:val="24"/>
              </w:rPr>
              <w:t>Kokybės</w:t>
            </w:r>
            <w:proofErr w:type="spellEnd"/>
            <w:r w:rsidRPr="004C24E8">
              <w:rPr>
                <w:rFonts w:ascii="Times New Roman" w:eastAsia="Times New Roman" w:hAnsi="Times New Roman" w:cs="Times New Roman"/>
                <w:b/>
                <w:sz w:val="24"/>
              </w:rPr>
              <w:t xml:space="preserve"> </w:t>
            </w:r>
            <w:proofErr w:type="spellStart"/>
            <w:r w:rsidRPr="004C24E8">
              <w:rPr>
                <w:rFonts w:ascii="Times New Roman" w:eastAsia="Times New Roman" w:hAnsi="Times New Roman" w:cs="Times New Roman"/>
                <w:b/>
                <w:sz w:val="24"/>
              </w:rPr>
              <w:t>lygis</w:t>
            </w:r>
            <w:proofErr w:type="spellEnd"/>
          </w:p>
        </w:tc>
      </w:tr>
      <w:tr w:rsidR="004C24E8" w:rsidRPr="004C24E8" w14:paraId="2BD44BEE" w14:textId="77777777" w:rsidTr="00E43F0F">
        <w:trPr>
          <w:trHeight w:val="275"/>
        </w:trPr>
        <w:tc>
          <w:tcPr>
            <w:tcW w:w="6489" w:type="dxa"/>
          </w:tcPr>
          <w:p w14:paraId="336E359E" w14:textId="77777777" w:rsidR="004C24E8" w:rsidRPr="004C24E8" w:rsidRDefault="004C24E8" w:rsidP="004C24E8">
            <w:pPr>
              <w:spacing w:line="256" w:lineRule="exact"/>
              <w:ind w:left="107"/>
              <w:rPr>
                <w:rFonts w:ascii="Times New Roman" w:eastAsia="Times New Roman" w:hAnsi="Times New Roman" w:cs="Times New Roman"/>
                <w:b/>
                <w:sz w:val="24"/>
              </w:rPr>
            </w:pPr>
            <w:r w:rsidRPr="004C24E8">
              <w:rPr>
                <w:rFonts w:ascii="Times New Roman" w:eastAsia="Times New Roman" w:hAnsi="Times New Roman" w:cs="Times New Roman"/>
                <w:b/>
                <w:sz w:val="24"/>
              </w:rPr>
              <w:t xml:space="preserve">1. </w:t>
            </w:r>
            <w:proofErr w:type="spellStart"/>
            <w:r w:rsidRPr="004C24E8">
              <w:rPr>
                <w:rFonts w:ascii="Times New Roman" w:eastAsia="Times New Roman" w:hAnsi="Times New Roman" w:cs="Times New Roman"/>
                <w:b/>
                <w:sz w:val="24"/>
              </w:rPr>
              <w:t>Vaiko</w:t>
            </w:r>
            <w:proofErr w:type="spellEnd"/>
            <w:r w:rsidRPr="004C24E8">
              <w:rPr>
                <w:rFonts w:ascii="Times New Roman" w:eastAsia="Times New Roman" w:hAnsi="Times New Roman" w:cs="Times New Roman"/>
                <w:b/>
                <w:sz w:val="24"/>
              </w:rPr>
              <w:t xml:space="preserve"> </w:t>
            </w:r>
            <w:proofErr w:type="spellStart"/>
            <w:r w:rsidRPr="004C24E8">
              <w:rPr>
                <w:rFonts w:ascii="Times New Roman" w:eastAsia="Times New Roman" w:hAnsi="Times New Roman" w:cs="Times New Roman"/>
                <w:b/>
                <w:sz w:val="24"/>
              </w:rPr>
              <w:t>gerovė</w:t>
            </w:r>
            <w:proofErr w:type="spellEnd"/>
          </w:p>
        </w:tc>
        <w:tc>
          <w:tcPr>
            <w:tcW w:w="3829" w:type="dxa"/>
          </w:tcPr>
          <w:p w14:paraId="260BC012" w14:textId="77777777" w:rsidR="004C24E8" w:rsidRPr="004C24E8" w:rsidRDefault="004C24E8" w:rsidP="004C24E8">
            <w:pPr>
              <w:spacing w:line="256" w:lineRule="exact"/>
              <w:ind w:left="1181" w:right="1174"/>
              <w:jc w:val="center"/>
              <w:rPr>
                <w:rFonts w:ascii="Times New Roman" w:eastAsia="Times New Roman" w:hAnsi="Times New Roman" w:cs="Times New Roman"/>
                <w:b/>
                <w:sz w:val="24"/>
              </w:rPr>
            </w:pPr>
            <w:r w:rsidRPr="004C24E8">
              <w:rPr>
                <w:rFonts w:ascii="Times New Roman" w:eastAsia="Times New Roman" w:hAnsi="Times New Roman" w:cs="Times New Roman"/>
                <w:b/>
                <w:sz w:val="24"/>
              </w:rPr>
              <w:t>3 (2,87)</w:t>
            </w:r>
          </w:p>
        </w:tc>
      </w:tr>
      <w:tr w:rsidR="004C24E8" w:rsidRPr="004C24E8" w14:paraId="7927A046" w14:textId="77777777" w:rsidTr="00E43F0F">
        <w:trPr>
          <w:trHeight w:val="275"/>
        </w:trPr>
        <w:tc>
          <w:tcPr>
            <w:tcW w:w="6489" w:type="dxa"/>
          </w:tcPr>
          <w:p w14:paraId="0A71B7B1" w14:textId="77777777" w:rsidR="004C24E8" w:rsidRPr="004C24E8" w:rsidRDefault="004C24E8" w:rsidP="004C24E8">
            <w:pPr>
              <w:spacing w:line="256" w:lineRule="exact"/>
              <w:ind w:left="107"/>
              <w:rPr>
                <w:rFonts w:ascii="Times New Roman" w:eastAsia="Times New Roman" w:hAnsi="Times New Roman" w:cs="Times New Roman"/>
                <w:b/>
                <w:sz w:val="24"/>
              </w:rPr>
            </w:pPr>
            <w:r w:rsidRPr="004C24E8">
              <w:rPr>
                <w:rFonts w:ascii="Times New Roman" w:eastAsia="Times New Roman" w:hAnsi="Times New Roman" w:cs="Times New Roman"/>
                <w:b/>
                <w:sz w:val="24"/>
              </w:rPr>
              <w:t>2.</w:t>
            </w:r>
            <w:r w:rsidRPr="004C24E8">
              <w:rPr>
                <w:rFonts w:ascii="Times New Roman" w:eastAsia="Times New Roman" w:hAnsi="Times New Roman" w:cs="Times New Roman"/>
                <w:b/>
                <w:spacing w:val="59"/>
                <w:sz w:val="24"/>
              </w:rPr>
              <w:t xml:space="preserve"> </w:t>
            </w:r>
            <w:proofErr w:type="spellStart"/>
            <w:r w:rsidRPr="004C24E8">
              <w:rPr>
                <w:rFonts w:ascii="Times New Roman" w:eastAsia="Times New Roman" w:hAnsi="Times New Roman" w:cs="Times New Roman"/>
                <w:b/>
                <w:sz w:val="24"/>
              </w:rPr>
              <w:t>Ugdymasis</w:t>
            </w:r>
            <w:proofErr w:type="spellEnd"/>
          </w:p>
        </w:tc>
        <w:tc>
          <w:tcPr>
            <w:tcW w:w="3829" w:type="dxa"/>
          </w:tcPr>
          <w:p w14:paraId="47A0A6B1" w14:textId="77777777" w:rsidR="004C24E8" w:rsidRPr="004C24E8" w:rsidRDefault="004C24E8" w:rsidP="004C24E8">
            <w:pPr>
              <w:spacing w:line="256" w:lineRule="exact"/>
              <w:ind w:left="1181" w:right="1174"/>
              <w:jc w:val="center"/>
              <w:rPr>
                <w:rFonts w:ascii="Times New Roman" w:eastAsia="Times New Roman" w:hAnsi="Times New Roman" w:cs="Times New Roman"/>
                <w:b/>
                <w:sz w:val="24"/>
              </w:rPr>
            </w:pPr>
            <w:r w:rsidRPr="004C24E8">
              <w:rPr>
                <w:rFonts w:ascii="Times New Roman" w:eastAsia="Times New Roman" w:hAnsi="Times New Roman" w:cs="Times New Roman"/>
                <w:b/>
                <w:sz w:val="24"/>
              </w:rPr>
              <w:t>3 (2,88)</w:t>
            </w:r>
          </w:p>
        </w:tc>
      </w:tr>
      <w:tr w:rsidR="004C24E8" w:rsidRPr="004C24E8" w14:paraId="0988ACAB" w14:textId="77777777" w:rsidTr="00E43F0F">
        <w:trPr>
          <w:trHeight w:val="275"/>
        </w:trPr>
        <w:tc>
          <w:tcPr>
            <w:tcW w:w="6489" w:type="dxa"/>
          </w:tcPr>
          <w:p w14:paraId="003CA4AE" w14:textId="77777777" w:rsidR="004C24E8" w:rsidRPr="004C24E8" w:rsidRDefault="004C24E8" w:rsidP="004C24E8">
            <w:pPr>
              <w:spacing w:line="256" w:lineRule="exact"/>
              <w:ind w:left="107"/>
              <w:rPr>
                <w:rFonts w:ascii="Times New Roman" w:eastAsia="Times New Roman" w:hAnsi="Times New Roman" w:cs="Times New Roman"/>
                <w:b/>
                <w:sz w:val="24"/>
              </w:rPr>
            </w:pPr>
            <w:r w:rsidRPr="004C24E8">
              <w:rPr>
                <w:rFonts w:ascii="Times New Roman" w:eastAsia="Times New Roman" w:hAnsi="Times New Roman" w:cs="Times New Roman"/>
                <w:b/>
                <w:sz w:val="24"/>
              </w:rPr>
              <w:t xml:space="preserve">3. </w:t>
            </w:r>
            <w:proofErr w:type="spellStart"/>
            <w:r w:rsidRPr="004C24E8">
              <w:rPr>
                <w:rFonts w:ascii="Times New Roman" w:eastAsia="Times New Roman" w:hAnsi="Times New Roman" w:cs="Times New Roman"/>
                <w:b/>
                <w:sz w:val="24"/>
              </w:rPr>
              <w:t>Ugdymo</w:t>
            </w:r>
            <w:proofErr w:type="spellEnd"/>
            <w:r w:rsidRPr="004C24E8">
              <w:rPr>
                <w:rFonts w:ascii="Times New Roman" w:eastAsia="Times New Roman" w:hAnsi="Times New Roman" w:cs="Times New Roman"/>
                <w:b/>
                <w:sz w:val="24"/>
              </w:rPr>
              <w:t xml:space="preserve"> (</w:t>
            </w:r>
            <w:proofErr w:type="spellStart"/>
            <w:r w:rsidRPr="004C24E8">
              <w:rPr>
                <w:rFonts w:ascii="Times New Roman" w:eastAsia="Times New Roman" w:hAnsi="Times New Roman" w:cs="Times New Roman"/>
                <w:b/>
                <w:sz w:val="24"/>
              </w:rPr>
              <w:t>si</w:t>
            </w:r>
            <w:proofErr w:type="spellEnd"/>
            <w:r w:rsidRPr="004C24E8">
              <w:rPr>
                <w:rFonts w:ascii="Times New Roman" w:eastAsia="Times New Roman" w:hAnsi="Times New Roman" w:cs="Times New Roman"/>
                <w:b/>
                <w:sz w:val="24"/>
              </w:rPr>
              <w:t xml:space="preserve">) </w:t>
            </w:r>
            <w:proofErr w:type="spellStart"/>
            <w:r w:rsidRPr="004C24E8">
              <w:rPr>
                <w:rFonts w:ascii="Times New Roman" w:eastAsia="Times New Roman" w:hAnsi="Times New Roman" w:cs="Times New Roman"/>
                <w:b/>
                <w:sz w:val="24"/>
              </w:rPr>
              <w:t>aplinka</w:t>
            </w:r>
            <w:proofErr w:type="spellEnd"/>
          </w:p>
        </w:tc>
        <w:tc>
          <w:tcPr>
            <w:tcW w:w="3829" w:type="dxa"/>
          </w:tcPr>
          <w:p w14:paraId="31865571" w14:textId="77777777" w:rsidR="004C24E8" w:rsidRPr="004C24E8" w:rsidRDefault="004C24E8" w:rsidP="004C24E8">
            <w:pPr>
              <w:spacing w:line="256" w:lineRule="exact"/>
              <w:ind w:left="1181" w:right="1174"/>
              <w:jc w:val="center"/>
              <w:rPr>
                <w:rFonts w:ascii="Times New Roman" w:eastAsia="Times New Roman" w:hAnsi="Times New Roman" w:cs="Times New Roman"/>
                <w:b/>
                <w:sz w:val="24"/>
              </w:rPr>
            </w:pPr>
            <w:r w:rsidRPr="004C24E8">
              <w:rPr>
                <w:rFonts w:ascii="Times New Roman" w:eastAsia="Times New Roman" w:hAnsi="Times New Roman" w:cs="Times New Roman"/>
                <w:b/>
                <w:sz w:val="24"/>
              </w:rPr>
              <w:t>3 (2,6)</w:t>
            </w:r>
          </w:p>
        </w:tc>
      </w:tr>
      <w:tr w:rsidR="004C24E8" w:rsidRPr="004C24E8" w14:paraId="3055AF90" w14:textId="77777777" w:rsidTr="00E43F0F">
        <w:trPr>
          <w:trHeight w:val="275"/>
        </w:trPr>
        <w:tc>
          <w:tcPr>
            <w:tcW w:w="6489" w:type="dxa"/>
          </w:tcPr>
          <w:p w14:paraId="5B54CB1A" w14:textId="77777777" w:rsidR="004C24E8" w:rsidRPr="004C24E8" w:rsidRDefault="004C24E8" w:rsidP="004C24E8">
            <w:pPr>
              <w:spacing w:line="256" w:lineRule="exact"/>
              <w:ind w:left="107"/>
              <w:rPr>
                <w:rFonts w:ascii="Times New Roman" w:eastAsia="Times New Roman" w:hAnsi="Times New Roman" w:cs="Times New Roman"/>
                <w:b/>
                <w:sz w:val="24"/>
              </w:rPr>
            </w:pPr>
            <w:r w:rsidRPr="004C24E8">
              <w:rPr>
                <w:rFonts w:ascii="Times New Roman" w:eastAsia="Times New Roman" w:hAnsi="Times New Roman" w:cs="Times New Roman"/>
                <w:b/>
                <w:sz w:val="24"/>
              </w:rPr>
              <w:t xml:space="preserve">4. </w:t>
            </w:r>
            <w:proofErr w:type="spellStart"/>
            <w:r w:rsidRPr="004C24E8">
              <w:rPr>
                <w:rFonts w:ascii="Times New Roman" w:eastAsia="Times New Roman" w:hAnsi="Times New Roman" w:cs="Times New Roman"/>
                <w:b/>
                <w:sz w:val="24"/>
              </w:rPr>
              <w:t>Ugdymo</w:t>
            </w:r>
            <w:proofErr w:type="spellEnd"/>
            <w:r w:rsidRPr="004C24E8">
              <w:rPr>
                <w:rFonts w:ascii="Times New Roman" w:eastAsia="Times New Roman" w:hAnsi="Times New Roman" w:cs="Times New Roman"/>
                <w:b/>
                <w:sz w:val="24"/>
              </w:rPr>
              <w:t xml:space="preserve"> </w:t>
            </w:r>
            <w:proofErr w:type="spellStart"/>
            <w:r w:rsidRPr="004C24E8">
              <w:rPr>
                <w:rFonts w:ascii="Times New Roman" w:eastAsia="Times New Roman" w:hAnsi="Times New Roman" w:cs="Times New Roman"/>
                <w:b/>
                <w:sz w:val="24"/>
              </w:rPr>
              <w:t>strategijos</w:t>
            </w:r>
            <w:proofErr w:type="spellEnd"/>
          </w:p>
        </w:tc>
        <w:tc>
          <w:tcPr>
            <w:tcW w:w="3829" w:type="dxa"/>
          </w:tcPr>
          <w:p w14:paraId="5F007A03" w14:textId="77777777" w:rsidR="004C24E8" w:rsidRPr="004C24E8" w:rsidRDefault="004C24E8" w:rsidP="004C24E8">
            <w:pPr>
              <w:spacing w:line="256" w:lineRule="exact"/>
              <w:ind w:left="1181" w:right="1174"/>
              <w:jc w:val="center"/>
              <w:rPr>
                <w:rFonts w:ascii="Times New Roman" w:eastAsia="Times New Roman" w:hAnsi="Times New Roman" w:cs="Times New Roman"/>
                <w:b/>
                <w:sz w:val="24"/>
              </w:rPr>
            </w:pPr>
            <w:r w:rsidRPr="004C24E8">
              <w:rPr>
                <w:rFonts w:ascii="Times New Roman" w:eastAsia="Times New Roman" w:hAnsi="Times New Roman" w:cs="Times New Roman"/>
                <w:b/>
                <w:sz w:val="24"/>
              </w:rPr>
              <w:t>3 (2,83)</w:t>
            </w:r>
          </w:p>
        </w:tc>
      </w:tr>
      <w:tr w:rsidR="004C24E8" w:rsidRPr="004C24E8" w14:paraId="2E5AD344" w14:textId="77777777" w:rsidTr="00E43F0F">
        <w:trPr>
          <w:trHeight w:val="275"/>
        </w:trPr>
        <w:tc>
          <w:tcPr>
            <w:tcW w:w="6489" w:type="dxa"/>
          </w:tcPr>
          <w:p w14:paraId="623D056C" w14:textId="77777777" w:rsidR="004C24E8" w:rsidRPr="004C24E8" w:rsidRDefault="004C24E8" w:rsidP="004C24E8">
            <w:pPr>
              <w:spacing w:line="256" w:lineRule="exact"/>
              <w:ind w:left="107"/>
              <w:rPr>
                <w:rFonts w:ascii="Times New Roman" w:eastAsia="Times New Roman" w:hAnsi="Times New Roman" w:cs="Times New Roman"/>
                <w:b/>
                <w:sz w:val="24"/>
              </w:rPr>
            </w:pPr>
            <w:r w:rsidRPr="004C24E8">
              <w:rPr>
                <w:rFonts w:ascii="Times New Roman" w:eastAsia="Times New Roman" w:hAnsi="Times New Roman" w:cs="Times New Roman"/>
                <w:b/>
                <w:sz w:val="24"/>
              </w:rPr>
              <w:t xml:space="preserve">5. </w:t>
            </w:r>
            <w:proofErr w:type="spellStart"/>
            <w:r w:rsidRPr="004C24E8">
              <w:rPr>
                <w:rFonts w:ascii="Times New Roman" w:eastAsia="Times New Roman" w:hAnsi="Times New Roman" w:cs="Times New Roman"/>
                <w:b/>
                <w:sz w:val="24"/>
              </w:rPr>
              <w:t>Pasiekimų</w:t>
            </w:r>
            <w:proofErr w:type="spellEnd"/>
            <w:r w:rsidRPr="004C24E8">
              <w:rPr>
                <w:rFonts w:ascii="Times New Roman" w:eastAsia="Times New Roman" w:hAnsi="Times New Roman" w:cs="Times New Roman"/>
                <w:b/>
                <w:sz w:val="24"/>
              </w:rPr>
              <w:t xml:space="preserve"> </w:t>
            </w:r>
            <w:proofErr w:type="spellStart"/>
            <w:r w:rsidRPr="004C24E8">
              <w:rPr>
                <w:rFonts w:ascii="Times New Roman" w:eastAsia="Times New Roman" w:hAnsi="Times New Roman" w:cs="Times New Roman"/>
                <w:b/>
                <w:sz w:val="24"/>
              </w:rPr>
              <w:t>vertinimas</w:t>
            </w:r>
            <w:proofErr w:type="spellEnd"/>
            <w:r w:rsidRPr="004C24E8">
              <w:rPr>
                <w:rFonts w:ascii="Times New Roman" w:eastAsia="Times New Roman" w:hAnsi="Times New Roman" w:cs="Times New Roman"/>
                <w:b/>
                <w:sz w:val="24"/>
              </w:rPr>
              <w:t xml:space="preserve"> </w:t>
            </w:r>
            <w:proofErr w:type="spellStart"/>
            <w:r w:rsidRPr="004C24E8">
              <w:rPr>
                <w:rFonts w:ascii="Times New Roman" w:eastAsia="Times New Roman" w:hAnsi="Times New Roman" w:cs="Times New Roman"/>
                <w:b/>
                <w:sz w:val="24"/>
              </w:rPr>
              <w:t>ir</w:t>
            </w:r>
            <w:proofErr w:type="spellEnd"/>
            <w:r w:rsidRPr="004C24E8">
              <w:rPr>
                <w:rFonts w:ascii="Times New Roman" w:eastAsia="Times New Roman" w:hAnsi="Times New Roman" w:cs="Times New Roman"/>
                <w:b/>
                <w:sz w:val="24"/>
              </w:rPr>
              <w:t xml:space="preserve"> </w:t>
            </w:r>
            <w:proofErr w:type="spellStart"/>
            <w:r w:rsidRPr="004C24E8">
              <w:rPr>
                <w:rFonts w:ascii="Times New Roman" w:eastAsia="Times New Roman" w:hAnsi="Times New Roman" w:cs="Times New Roman"/>
                <w:b/>
                <w:sz w:val="24"/>
              </w:rPr>
              <w:t>ugdymo</w:t>
            </w:r>
            <w:proofErr w:type="spellEnd"/>
            <w:r w:rsidRPr="004C24E8">
              <w:rPr>
                <w:rFonts w:ascii="Times New Roman" w:eastAsia="Times New Roman" w:hAnsi="Times New Roman" w:cs="Times New Roman"/>
                <w:b/>
                <w:sz w:val="24"/>
              </w:rPr>
              <w:t xml:space="preserve"> </w:t>
            </w:r>
            <w:proofErr w:type="spellStart"/>
            <w:r w:rsidRPr="004C24E8">
              <w:rPr>
                <w:rFonts w:ascii="Times New Roman" w:eastAsia="Times New Roman" w:hAnsi="Times New Roman" w:cs="Times New Roman"/>
                <w:b/>
                <w:sz w:val="24"/>
              </w:rPr>
              <w:t>planavimas</w:t>
            </w:r>
            <w:proofErr w:type="spellEnd"/>
          </w:p>
        </w:tc>
        <w:tc>
          <w:tcPr>
            <w:tcW w:w="3829" w:type="dxa"/>
          </w:tcPr>
          <w:p w14:paraId="5A05DF78" w14:textId="77777777" w:rsidR="004C24E8" w:rsidRPr="004C24E8" w:rsidRDefault="004C24E8" w:rsidP="004C24E8">
            <w:pPr>
              <w:spacing w:line="256" w:lineRule="exact"/>
              <w:ind w:left="1181" w:right="1177"/>
              <w:jc w:val="center"/>
              <w:rPr>
                <w:rFonts w:ascii="Times New Roman" w:eastAsia="Times New Roman" w:hAnsi="Times New Roman" w:cs="Times New Roman"/>
                <w:b/>
                <w:sz w:val="24"/>
              </w:rPr>
            </w:pPr>
            <w:r w:rsidRPr="004C24E8">
              <w:rPr>
                <w:rFonts w:ascii="Times New Roman" w:eastAsia="Times New Roman" w:hAnsi="Times New Roman" w:cs="Times New Roman"/>
                <w:b/>
                <w:sz w:val="24"/>
              </w:rPr>
              <w:t>3</w:t>
            </w:r>
            <w:r w:rsidRPr="004C24E8">
              <w:rPr>
                <w:rFonts w:ascii="Times New Roman" w:eastAsia="Times New Roman" w:hAnsi="Times New Roman" w:cs="Times New Roman"/>
                <w:b/>
                <w:spacing w:val="59"/>
                <w:sz w:val="24"/>
              </w:rPr>
              <w:t xml:space="preserve"> </w:t>
            </w:r>
            <w:r w:rsidRPr="004C24E8">
              <w:rPr>
                <w:rFonts w:ascii="Times New Roman" w:eastAsia="Times New Roman" w:hAnsi="Times New Roman" w:cs="Times New Roman"/>
                <w:b/>
                <w:sz w:val="24"/>
              </w:rPr>
              <w:t>(2,9)</w:t>
            </w:r>
          </w:p>
        </w:tc>
      </w:tr>
      <w:tr w:rsidR="004C24E8" w:rsidRPr="004C24E8" w14:paraId="6AF58FC6" w14:textId="77777777" w:rsidTr="00E43F0F">
        <w:trPr>
          <w:trHeight w:val="275"/>
        </w:trPr>
        <w:tc>
          <w:tcPr>
            <w:tcW w:w="6489" w:type="dxa"/>
          </w:tcPr>
          <w:p w14:paraId="6D6794EB" w14:textId="77777777" w:rsidR="004C24E8" w:rsidRPr="004C24E8" w:rsidRDefault="004C24E8" w:rsidP="004C24E8">
            <w:pPr>
              <w:spacing w:line="256" w:lineRule="exact"/>
              <w:ind w:left="107"/>
              <w:rPr>
                <w:rFonts w:ascii="Times New Roman" w:eastAsia="Times New Roman" w:hAnsi="Times New Roman" w:cs="Times New Roman"/>
                <w:b/>
                <w:sz w:val="24"/>
              </w:rPr>
            </w:pPr>
            <w:r w:rsidRPr="004C24E8">
              <w:rPr>
                <w:rFonts w:ascii="Times New Roman" w:eastAsia="Times New Roman" w:hAnsi="Times New Roman" w:cs="Times New Roman"/>
                <w:b/>
                <w:sz w:val="24"/>
              </w:rPr>
              <w:t xml:space="preserve">6. </w:t>
            </w:r>
            <w:proofErr w:type="spellStart"/>
            <w:r w:rsidRPr="004C24E8">
              <w:rPr>
                <w:rFonts w:ascii="Times New Roman" w:eastAsia="Times New Roman" w:hAnsi="Times New Roman" w:cs="Times New Roman"/>
                <w:b/>
                <w:sz w:val="24"/>
              </w:rPr>
              <w:t>Bendradarbiavimas</w:t>
            </w:r>
            <w:proofErr w:type="spellEnd"/>
            <w:r w:rsidRPr="004C24E8">
              <w:rPr>
                <w:rFonts w:ascii="Times New Roman" w:eastAsia="Times New Roman" w:hAnsi="Times New Roman" w:cs="Times New Roman"/>
                <w:b/>
                <w:sz w:val="24"/>
              </w:rPr>
              <w:t xml:space="preserve"> </w:t>
            </w:r>
            <w:proofErr w:type="spellStart"/>
            <w:r w:rsidRPr="004C24E8">
              <w:rPr>
                <w:rFonts w:ascii="Times New Roman" w:eastAsia="Times New Roman" w:hAnsi="Times New Roman" w:cs="Times New Roman"/>
                <w:b/>
                <w:sz w:val="24"/>
              </w:rPr>
              <w:t>su</w:t>
            </w:r>
            <w:proofErr w:type="spellEnd"/>
            <w:r w:rsidRPr="004C24E8">
              <w:rPr>
                <w:rFonts w:ascii="Times New Roman" w:eastAsia="Times New Roman" w:hAnsi="Times New Roman" w:cs="Times New Roman"/>
                <w:b/>
                <w:sz w:val="24"/>
              </w:rPr>
              <w:t xml:space="preserve"> </w:t>
            </w:r>
            <w:proofErr w:type="spellStart"/>
            <w:r w:rsidRPr="004C24E8">
              <w:rPr>
                <w:rFonts w:ascii="Times New Roman" w:eastAsia="Times New Roman" w:hAnsi="Times New Roman" w:cs="Times New Roman"/>
                <w:b/>
                <w:sz w:val="24"/>
              </w:rPr>
              <w:t>vaikų</w:t>
            </w:r>
            <w:proofErr w:type="spellEnd"/>
            <w:r w:rsidRPr="004C24E8">
              <w:rPr>
                <w:rFonts w:ascii="Times New Roman" w:eastAsia="Times New Roman" w:hAnsi="Times New Roman" w:cs="Times New Roman"/>
                <w:b/>
                <w:sz w:val="24"/>
              </w:rPr>
              <w:t xml:space="preserve"> </w:t>
            </w:r>
            <w:proofErr w:type="spellStart"/>
            <w:r w:rsidRPr="004C24E8">
              <w:rPr>
                <w:rFonts w:ascii="Times New Roman" w:eastAsia="Times New Roman" w:hAnsi="Times New Roman" w:cs="Times New Roman"/>
                <w:b/>
                <w:sz w:val="24"/>
              </w:rPr>
              <w:t>šeimomis</w:t>
            </w:r>
            <w:proofErr w:type="spellEnd"/>
          </w:p>
        </w:tc>
        <w:tc>
          <w:tcPr>
            <w:tcW w:w="3829" w:type="dxa"/>
          </w:tcPr>
          <w:p w14:paraId="39C8E492" w14:textId="77777777" w:rsidR="004C24E8" w:rsidRPr="004C24E8" w:rsidRDefault="004C24E8" w:rsidP="004C24E8">
            <w:pPr>
              <w:spacing w:line="256" w:lineRule="exact"/>
              <w:ind w:left="1181" w:right="1174"/>
              <w:jc w:val="center"/>
              <w:rPr>
                <w:rFonts w:ascii="Times New Roman" w:eastAsia="Times New Roman" w:hAnsi="Times New Roman" w:cs="Times New Roman"/>
                <w:b/>
                <w:sz w:val="24"/>
              </w:rPr>
            </w:pPr>
            <w:r w:rsidRPr="004C24E8">
              <w:rPr>
                <w:rFonts w:ascii="Times New Roman" w:eastAsia="Times New Roman" w:hAnsi="Times New Roman" w:cs="Times New Roman"/>
                <w:b/>
                <w:color w:val="FF0000"/>
                <w:sz w:val="24"/>
              </w:rPr>
              <w:t>2 (2,5)</w:t>
            </w:r>
          </w:p>
        </w:tc>
      </w:tr>
      <w:tr w:rsidR="004C24E8" w:rsidRPr="004C24E8" w14:paraId="3BA5502B" w14:textId="77777777" w:rsidTr="00E43F0F">
        <w:trPr>
          <w:trHeight w:val="278"/>
        </w:trPr>
        <w:tc>
          <w:tcPr>
            <w:tcW w:w="6489" w:type="dxa"/>
          </w:tcPr>
          <w:p w14:paraId="69999DDB" w14:textId="77777777" w:rsidR="004C24E8" w:rsidRPr="004C24E8" w:rsidRDefault="004C24E8" w:rsidP="004C24E8">
            <w:pPr>
              <w:spacing w:line="258" w:lineRule="exact"/>
              <w:ind w:left="107"/>
              <w:rPr>
                <w:rFonts w:ascii="Times New Roman" w:eastAsia="Times New Roman" w:hAnsi="Times New Roman" w:cs="Times New Roman"/>
                <w:b/>
                <w:sz w:val="24"/>
              </w:rPr>
            </w:pPr>
            <w:r w:rsidRPr="004C24E8">
              <w:rPr>
                <w:rFonts w:ascii="Times New Roman" w:eastAsia="Times New Roman" w:hAnsi="Times New Roman" w:cs="Times New Roman"/>
                <w:b/>
                <w:sz w:val="24"/>
              </w:rPr>
              <w:t xml:space="preserve">7. </w:t>
            </w:r>
            <w:proofErr w:type="spellStart"/>
            <w:r w:rsidRPr="004C24E8">
              <w:rPr>
                <w:rFonts w:ascii="Times New Roman" w:eastAsia="Times New Roman" w:hAnsi="Times New Roman" w:cs="Times New Roman"/>
                <w:b/>
                <w:sz w:val="24"/>
              </w:rPr>
              <w:t>Besimokančios</w:t>
            </w:r>
            <w:proofErr w:type="spellEnd"/>
            <w:r w:rsidRPr="004C24E8">
              <w:rPr>
                <w:rFonts w:ascii="Times New Roman" w:eastAsia="Times New Roman" w:hAnsi="Times New Roman" w:cs="Times New Roman"/>
                <w:b/>
                <w:sz w:val="24"/>
              </w:rPr>
              <w:t xml:space="preserve"> </w:t>
            </w:r>
            <w:proofErr w:type="spellStart"/>
            <w:r w:rsidRPr="004C24E8">
              <w:rPr>
                <w:rFonts w:ascii="Times New Roman" w:eastAsia="Times New Roman" w:hAnsi="Times New Roman" w:cs="Times New Roman"/>
                <w:b/>
                <w:sz w:val="24"/>
              </w:rPr>
              <w:t>organizacijos</w:t>
            </w:r>
            <w:proofErr w:type="spellEnd"/>
            <w:r w:rsidRPr="004C24E8">
              <w:rPr>
                <w:rFonts w:ascii="Times New Roman" w:eastAsia="Times New Roman" w:hAnsi="Times New Roman" w:cs="Times New Roman"/>
                <w:b/>
                <w:sz w:val="24"/>
              </w:rPr>
              <w:t xml:space="preserve"> </w:t>
            </w:r>
            <w:proofErr w:type="spellStart"/>
            <w:r w:rsidRPr="004C24E8">
              <w:rPr>
                <w:rFonts w:ascii="Times New Roman" w:eastAsia="Times New Roman" w:hAnsi="Times New Roman" w:cs="Times New Roman"/>
                <w:b/>
                <w:sz w:val="24"/>
              </w:rPr>
              <w:t>kultūra</w:t>
            </w:r>
            <w:proofErr w:type="spellEnd"/>
          </w:p>
        </w:tc>
        <w:tc>
          <w:tcPr>
            <w:tcW w:w="3829" w:type="dxa"/>
          </w:tcPr>
          <w:p w14:paraId="4549CF5F" w14:textId="77777777" w:rsidR="004C24E8" w:rsidRPr="004C24E8" w:rsidRDefault="004C24E8" w:rsidP="004C24E8">
            <w:pPr>
              <w:spacing w:line="258" w:lineRule="exact"/>
              <w:ind w:left="1181" w:right="1117"/>
              <w:jc w:val="center"/>
              <w:rPr>
                <w:rFonts w:ascii="Times New Roman" w:eastAsia="Times New Roman" w:hAnsi="Times New Roman" w:cs="Times New Roman"/>
                <w:b/>
                <w:sz w:val="24"/>
              </w:rPr>
            </w:pPr>
            <w:r w:rsidRPr="004C24E8">
              <w:rPr>
                <w:rFonts w:ascii="Times New Roman" w:eastAsia="Times New Roman" w:hAnsi="Times New Roman" w:cs="Times New Roman"/>
                <w:b/>
                <w:sz w:val="24"/>
              </w:rPr>
              <w:t>3 (2,8)</w:t>
            </w:r>
          </w:p>
        </w:tc>
      </w:tr>
    </w:tbl>
    <w:p w14:paraId="50016799" w14:textId="77777777" w:rsidR="004C24E8" w:rsidRPr="004C24E8" w:rsidRDefault="004C24E8" w:rsidP="004C24E8">
      <w:pPr>
        <w:widowControl w:val="0"/>
        <w:autoSpaceDE w:val="0"/>
        <w:autoSpaceDN w:val="0"/>
        <w:spacing w:after="0" w:line="240" w:lineRule="auto"/>
        <w:rPr>
          <w:rFonts w:ascii="Times New Roman" w:eastAsia="Times New Roman" w:hAnsi="Times New Roman" w:cs="Times New Roman"/>
          <w:b/>
          <w:kern w:val="0"/>
          <w:sz w:val="26"/>
          <w:szCs w:val="24"/>
          <w14:ligatures w14:val="none"/>
        </w:rPr>
      </w:pPr>
    </w:p>
    <w:p w14:paraId="60F03A96" w14:textId="77777777" w:rsidR="004C24E8" w:rsidRPr="004C24E8" w:rsidRDefault="004C24E8" w:rsidP="004C24E8">
      <w:pPr>
        <w:widowControl w:val="0"/>
        <w:autoSpaceDE w:val="0"/>
        <w:autoSpaceDN w:val="0"/>
        <w:spacing w:before="211" w:after="0" w:line="280" w:lineRule="auto"/>
        <w:ind w:left="217" w:right="1092"/>
        <w:rPr>
          <w:rFonts w:ascii="Times New Roman" w:eastAsia="Times New Roman" w:hAnsi="Times New Roman" w:cs="Times New Roman"/>
          <w:b/>
          <w:kern w:val="0"/>
          <w:sz w:val="24"/>
          <w14:ligatures w14:val="none"/>
        </w:rPr>
      </w:pPr>
      <w:r w:rsidRPr="004C24E8">
        <w:rPr>
          <w:rFonts w:ascii="Times New Roman" w:eastAsia="Times New Roman" w:hAnsi="Times New Roman" w:cs="Times New Roman"/>
          <w:kern w:val="0"/>
          <w:sz w:val="24"/>
          <w14:ligatures w14:val="none"/>
        </w:rPr>
        <w:t xml:space="preserve">Teminiam įsivertinimui pasirinkta </w:t>
      </w:r>
      <w:r w:rsidRPr="004C24E8">
        <w:rPr>
          <w:rFonts w:ascii="Times New Roman" w:eastAsia="Times New Roman" w:hAnsi="Times New Roman" w:cs="Times New Roman"/>
          <w:b/>
          <w:kern w:val="0"/>
          <w:sz w:val="24"/>
          <w14:ligatures w14:val="none"/>
        </w:rPr>
        <w:t>6 sritis - Bendradarbiavimas su vaikų šeimomis – bendras įsivertinimas – 2,5 (2,45)</w:t>
      </w:r>
    </w:p>
    <w:p w14:paraId="7B047CCE" w14:textId="77777777" w:rsidR="004C24E8" w:rsidRPr="004C24E8" w:rsidRDefault="004C24E8" w:rsidP="004C24E8">
      <w:pPr>
        <w:widowControl w:val="0"/>
        <w:numPr>
          <w:ilvl w:val="1"/>
          <w:numId w:val="3"/>
        </w:numPr>
        <w:tabs>
          <w:tab w:val="left" w:pos="638"/>
        </w:tabs>
        <w:autoSpaceDE w:val="0"/>
        <w:autoSpaceDN w:val="0"/>
        <w:spacing w:before="189" w:after="0" w:line="240" w:lineRule="auto"/>
        <w:ind w:hanging="421"/>
        <w:rPr>
          <w:rFonts w:ascii="Times New Roman" w:eastAsia="Times New Roman" w:hAnsi="Times New Roman" w:cs="Times New Roman"/>
          <w:b/>
          <w:kern w:val="0"/>
          <w:sz w:val="24"/>
          <w14:ligatures w14:val="none"/>
        </w:rPr>
      </w:pPr>
      <w:r w:rsidRPr="004C24E8">
        <w:rPr>
          <w:rFonts w:ascii="Times New Roman" w:eastAsia="Times New Roman" w:hAnsi="Times New Roman" w:cs="Times New Roman"/>
          <w:b/>
          <w:kern w:val="0"/>
          <w:sz w:val="24"/>
          <w14:ligatures w14:val="none"/>
        </w:rPr>
        <w:t xml:space="preserve">Šeimos kultūra </w:t>
      </w:r>
      <w:r w:rsidRPr="004C24E8">
        <w:rPr>
          <w:rFonts w:ascii="Times New Roman" w:eastAsia="Times New Roman" w:hAnsi="Times New Roman" w:cs="Times New Roman"/>
          <w:kern w:val="0"/>
          <w:sz w:val="24"/>
          <w14:ligatures w14:val="none"/>
        </w:rPr>
        <w:t xml:space="preserve">– mokyklos vidurkis </w:t>
      </w:r>
      <w:r w:rsidRPr="004C24E8">
        <w:rPr>
          <w:rFonts w:ascii="Times New Roman" w:eastAsia="Times New Roman" w:hAnsi="Times New Roman" w:cs="Times New Roman"/>
          <w:b/>
          <w:kern w:val="0"/>
          <w:sz w:val="24"/>
          <w14:ligatures w14:val="none"/>
        </w:rPr>
        <w:t>2,43</w:t>
      </w:r>
    </w:p>
    <w:p w14:paraId="7634F5C0" w14:textId="77777777" w:rsidR="004C24E8" w:rsidRPr="004C24E8" w:rsidRDefault="004C24E8" w:rsidP="004C24E8">
      <w:pPr>
        <w:widowControl w:val="0"/>
        <w:autoSpaceDE w:val="0"/>
        <w:autoSpaceDN w:val="0"/>
        <w:spacing w:before="1" w:after="0" w:line="240" w:lineRule="auto"/>
        <w:rPr>
          <w:rFonts w:ascii="Times New Roman" w:eastAsia="Times New Roman" w:hAnsi="Times New Roman" w:cs="Times New Roman"/>
          <w:b/>
          <w:kern w:val="0"/>
          <w:sz w:val="21"/>
          <w:szCs w:val="24"/>
          <w14:ligatures w14:val="none"/>
        </w:rPr>
      </w:pPr>
    </w:p>
    <w:p w14:paraId="68C4BDF5" w14:textId="77777777" w:rsidR="004C24E8" w:rsidRPr="004C24E8" w:rsidRDefault="004C24E8" w:rsidP="004C24E8">
      <w:pPr>
        <w:widowControl w:val="0"/>
        <w:numPr>
          <w:ilvl w:val="1"/>
          <w:numId w:val="3"/>
        </w:numPr>
        <w:tabs>
          <w:tab w:val="left" w:pos="638"/>
        </w:tabs>
        <w:autoSpaceDE w:val="0"/>
        <w:autoSpaceDN w:val="0"/>
        <w:spacing w:after="0" w:line="240" w:lineRule="auto"/>
        <w:ind w:hanging="421"/>
        <w:rPr>
          <w:rFonts w:ascii="Times New Roman" w:eastAsia="Times New Roman" w:hAnsi="Times New Roman" w:cs="Times New Roman"/>
          <w:b/>
          <w:kern w:val="0"/>
          <w:sz w:val="24"/>
          <w14:ligatures w14:val="none"/>
        </w:rPr>
      </w:pPr>
      <w:r w:rsidRPr="004C24E8">
        <w:rPr>
          <w:rFonts w:ascii="Times New Roman" w:eastAsia="Times New Roman" w:hAnsi="Times New Roman" w:cs="Times New Roman"/>
          <w:b/>
          <w:kern w:val="0"/>
          <w:sz w:val="24"/>
          <w14:ligatures w14:val="none"/>
        </w:rPr>
        <w:t xml:space="preserve">Partnerystė su šeima – </w:t>
      </w:r>
      <w:r w:rsidRPr="004C24E8">
        <w:rPr>
          <w:rFonts w:ascii="Times New Roman" w:eastAsia="Times New Roman" w:hAnsi="Times New Roman" w:cs="Times New Roman"/>
          <w:kern w:val="0"/>
          <w:sz w:val="24"/>
          <w14:ligatures w14:val="none"/>
        </w:rPr>
        <w:t>mokyklos vidurkis</w:t>
      </w:r>
      <w:r w:rsidRPr="004C24E8">
        <w:rPr>
          <w:rFonts w:ascii="Times New Roman" w:eastAsia="Times New Roman" w:hAnsi="Times New Roman" w:cs="Times New Roman"/>
          <w:spacing w:val="-1"/>
          <w:kern w:val="0"/>
          <w:sz w:val="24"/>
          <w14:ligatures w14:val="none"/>
        </w:rPr>
        <w:t xml:space="preserve"> </w:t>
      </w:r>
      <w:r w:rsidRPr="004C24E8">
        <w:rPr>
          <w:rFonts w:ascii="Times New Roman" w:eastAsia="Times New Roman" w:hAnsi="Times New Roman" w:cs="Times New Roman"/>
          <w:b/>
          <w:kern w:val="0"/>
          <w:sz w:val="24"/>
          <w14:ligatures w14:val="none"/>
        </w:rPr>
        <w:t>2,47</w:t>
      </w:r>
    </w:p>
    <w:p w14:paraId="5EB85FE8" w14:textId="77777777" w:rsidR="004C24E8" w:rsidRPr="004C24E8" w:rsidRDefault="004C24E8" w:rsidP="004C24E8">
      <w:pPr>
        <w:widowControl w:val="0"/>
        <w:autoSpaceDE w:val="0"/>
        <w:autoSpaceDN w:val="0"/>
        <w:spacing w:before="10" w:after="0" w:line="240" w:lineRule="auto"/>
        <w:rPr>
          <w:rFonts w:ascii="Times New Roman" w:eastAsia="Times New Roman" w:hAnsi="Times New Roman" w:cs="Times New Roman"/>
          <w:b/>
          <w:kern w:val="0"/>
          <w:sz w:val="20"/>
          <w:szCs w:val="24"/>
          <w14:ligatures w14:val="none"/>
        </w:rPr>
      </w:pPr>
    </w:p>
    <w:p w14:paraId="2DE1B7B8" w14:textId="719BEEB9" w:rsidR="008C2C35" w:rsidRDefault="004C24E8" w:rsidP="004C24E8">
      <w:pPr>
        <w:widowControl w:val="0"/>
        <w:autoSpaceDE w:val="0"/>
        <w:autoSpaceDN w:val="0"/>
        <w:spacing w:after="0" w:line="451" w:lineRule="auto"/>
        <w:ind w:left="217" w:right="168"/>
      </w:pPr>
      <w:r w:rsidRPr="004C24E8">
        <w:rPr>
          <w:rFonts w:ascii="Times New Roman" w:eastAsia="Times New Roman" w:hAnsi="Times New Roman" w:cs="Times New Roman"/>
          <w:kern w:val="0"/>
          <w:sz w:val="24"/>
          <w:szCs w:val="24"/>
          <w14:ligatures w14:val="none"/>
        </w:rPr>
        <w:t>Pagal įsivertinimo rezultatus yra priimtas nutarimas parengti mokyklos veiklos kokybės tobulinimo planą. Parengė: direktoriaus pavaduotoja ugdymui Sandra Paulauskienė.</w:t>
      </w:r>
    </w:p>
    <w:sectPr w:rsidR="008C2C35" w:rsidSect="00500BAB">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522F"/>
    <w:multiLevelType w:val="multilevel"/>
    <w:tmpl w:val="98CEA6DE"/>
    <w:lvl w:ilvl="0">
      <w:start w:val="6"/>
      <w:numFmt w:val="decimal"/>
      <w:lvlText w:val="%1"/>
      <w:lvlJc w:val="left"/>
      <w:pPr>
        <w:ind w:left="637" w:hanging="420"/>
        <w:jc w:val="left"/>
      </w:pPr>
      <w:rPr>
        <w:rFonts w:hint="default"/>
        <w:lang w:val="lt-LT" w:eastAsia="en-US" w:bidi="ar-SA"/>
      </w:rPr>
    </w:lvl>
    <w:lvl w:ilvl="1">
      <w:start w:val="1"/>
      <w:numFmt w:val="decimal"/>
      <w:lvlText w:val="%1.%2."/>
      <w:lvlJc w:val="left"/>
      <w:pPr>
        <w:ind w:left="637" w:hanging="420"/>
        <w:jc w:val="left"/>
      </w:pPr>
      <w:rPr>
        <w:rFonts w:ascii="Times New Roman" w:eastAsia="Times New Roman" w:hAnsi="Times New Roman" w:cs="Times New Roman" w:hint="default"/>
        <w:b/>
        <w:bCs/>
        <w:spacing w:val="-5"/>
        <w:w w:val="100"/>
        <w:sz w:val="24"/>
        <w:szCs w:val="24"/>
        <w:lang w:val="lt-LT" w:eastAsia="en-US" w:bidi="ar-SA"/>
      </w:rPr>
    </w:lvl>
    <w:lvl w:ilvl="2">
      <w:numFmt w:val="bullet"/>
      <w:lvlText w:val="•"/>
      <w:lvlJc w:val="left"/>
      <w:pPr>
        <w:ind w:left="2629" w:hanging="420"/>
      </w:pPr>
      <w:rPr>
        <w:rFonts w:hint="default"/>
        <w:lang w:val="lt-LT" w:eastAsia="en-US" w:bidi="ar-SA"/>
      </w:rPr>
    </w:lvl>
    <w:lvl w:ilvl="3">
      <w:numFmt w:val="bullet"/>
      <w:lvlText w:val="•"/>
      <w:lvlJc w:val="left"/>
      <w:pPr>
        <w:ind w:left="3623" w:hanging="420"/>
      </w:pPr>
      <w:rPr>
        <w:rFonts w:hint="default"/>
        <w:lang w:val="lt-LT" w:eastAsia="en-US" w:bidi="ar-SA"/>
      </w:rPr>
    </w:lvl>
    <w:lvl w:ilvl="4">
      <w:numFmt w:val="bullet"/>
      <w:lvlText w:val="•"/>
      <w:lvlJc w:val="left"/>
      <w:pPr>
        <w:ind w:left="4618" w:hanging="420"/>
      </w:pPr>
      <w:rPr>
        <w:rFonts w:hint="default"/>
        <w:lang w:val="lt-LT" w:eastAsia="en-US" w:bidi="ar-SA"/>
      </w:rPr>
    </w:lvl>
    <w:lvl w:ilvl="5">
      <w:numFmt w:val="bullet"/>
      <w:lvlText w:val="•"/>
      <w:lvlJc w:val="left"/>
      <w:pPr>
        <w:ind w:left="5613" w:hanging="420"/>
      </w:pPr>
      <w:rPr>
        <w:rFonts w:hint="default"/>
        <w:lang w:val="lt-LT" w:eastAsia="en-US" w:bidi="ar-SA"/>
      </w:rPr>
    </w:lvl>
    <w:lvl w:ilvl="6">
      <w:numFmt w:val="bullet"/>
      <w:lvlText w:val="•"/>
      <w:lvlJc w:val="left"/>
      <w:pPr>
        <w:ind w:left="6607" w:hanging="420"/>
      </w:pPr>
      <w:rPr>
        <w:rFonts w:hint="default"/>
        <w:lang w:val="lt-LT" w:eastAsia="en-US" w:bidi="ar-SA"/>
      </w:rPr>
    </w:lvl>
    <w:lvl w:ilvl="7">
      <w:numFmt w:val="bullet"/>
      <w:lvlText w:val="•"/>
      <w:lvlJc w:val="left"/>
      <w:pPr>
        <w:ind w:left="7602" w:hanging="420"/>
      </w:pPr>
      <w:rPr>
        <w:rFonts w:hint="default"/>
        <w:lang w:val="lt-LT" w:eastAsia="en-US" w:bidi="ar-SA"/>
      </w:rPr>
    </w:lvl>
    <w:lvl w:ilvl="8">
      <w:numFmt w:val="bullet"/>
      <w:lvlText w:val="•"/>
      <w:lvlJc w:val="left"/>
      <w:pPr>
        <w:ind w:left="8597" w:hanging="420"/>
      </w:pPr>
      <w:rPr>
        <w:rFonts w:hint="default"/>
        <w:lang w:val="lt-LT" w:eastAsia="en-US" w:bidi="ar-SA"/>
      </w:rPr>
    </w:lvl>
  </w:abstractNum>
  <w:abstractNum w:abstractNumId="1" w15:restartNumberingAfterBreak="0">
    <w:nsid w:val="25317B49"/>
    <w:multiLevelType w:val="hybridMultilevel"/>
    <w:tmpl w:val="EF52CF0A"/>
    <w:lvl w:ilvl="0" w:tplc="63DA02A4">
      <w:start w:val="1"/>
      <w:numFmt w:val="decimal"/>
      <w:lvlText w:val="%1."/>
      <w:lvlJc w:val="left"/>
      <w:pPr>
        <w:ind w:left="457" w:hanging="240"/>
        <w:jc w:val="left"/>
      </w:pPr>
      <w:rPr>
        <w:rFonts w:ascii="Times New Roman" w:eastAsia="Times New Roman" w:hAnsi="Times New Roman" w:cs="Times New Roman" w:hint="default"/>
        <w:b/>
        <w:bCs/>
        <w:spacing w:val="-4"/>
        <w:w w:val="100"/>
        <w:sz w:val="24"/>
        <w:szCs w:val="24"/>
        <w:lang w:val="lt-LT" w:eastAsia="en-US" w:bidi="ar-SA"/>
      </w:rPr>
    </w:lvl>
    <w:lvl w:ilvl="1" w:tplc="B96271C8">
      <w:numFmt w:val="bullet"/>
      <w:lvlText w:val="•"/>
      <w:lvlJc w:val="left"/>
      <w:pPr>
        <w:ind w:left="1472" w:hanging="240"/>
      </w:pPr>
      <w:rPr>
        <w:rFonts w:hint="default"/>
        <w:lang w:val="lt-LT" w:eastAsia="en-US" w:bidi="ar-SA"/>
      </w:rPr>
    </w:lvl>
    <w:lvl w:ilvl="2" w:tplc="81BC66E0">
      <w:numFmt w:val="bullet"/>
      <w:lvlText w:val="•"/>
      <w:lvlJc w:val="left"/>
      <w:pPr>
        <w:ind w:left="2485" w:hanging="240"/>
      </w:pPr>
      <w:rPr>
        <w:rFonts w:hint="default"/>
        <w:lang w:val="lt-LT" w:eastAsia="en-US" w:bidi="ar-SA"/>
      </w:rPr>
    </w:lvl>
    <w:lvl w:ilvl="3" w:tplc="3DCABC68">
      <w:numFmt w:val="bullet"/>
      <w:lvlText w:val="•"/>
      <w:lvlJc w:val="left"/>
      <w:pPr>
        <w:ind w:left="3497" w:hanging="240"/>
      </w:pPr>
      <w:rPr>
        <w:rFonts w:hint="default"/>
        <w:lang w:val="lt-LT" w:eastAsia="en-US" w:bidi="ar-SA"/>
      </w:rPr>
    </w:lvl>
    <w:lvl w:ilvl="4" w:tplc="9B14CA78">
      <w:numFmt w:val="bullet"/>
      <w:lvlText w:val="•"/>
      <w:lvlJc w:val="left"/>
      <w:pPr>
        <w:ind w:left="4510" w:hanging="240"/>
      </w:pPr>
      <w:rPr>
        <w:rFonts w:hint="default"/>
        <w:lang w:val="lt-LT" w:eastAsia="en-US" w:bidi="ar-SA"/>
      </w:rPr>
    </w:lvl>
    <w:lvl w:ilvl="5" w:tplc="F53C866A">
      <w:numFmt w:val="bullet"/>
      <w:lvlText w:val="•"/>
      <w:lvlJc w:val="left"/>
      <w:pPr>
        <w:ind w:left="5523" w:hanging="240"/>
      </w:pPr>
      <w:rPr>
        <w:rFonts w:hint="default"/>
        <w:lang w:val="lt-LT" w:eastAsia="en-US" w:bidi="ar-SA"/>
      </w:rPr>
    </w:lvl>
    <w:lvl w:ilvl="6" w:tplc="2E5E4E7E">
      <w:numFmt w:val="bullet"/>
      <w:lvlText w:val="•"/>
      <w:lvlJc w:val="left"/>
      <w:pPr>
        <w:ind w:left="6535" w:hanging="240"/>
      </w:pPr>
      <w:rPr>
        <w:rFonts w:hint="default"/>
        <w:lang w:val="lt-LT" w:eastAsia="en-US" w:bidi="ar-SA"/>
      </w:rPr>
    </w:lvl>
    <w:lvl w:ilvl="7" w:tplc="CA3AB642">
      <w:numFmt w:val="bullet"/>
      <w:lvlText w:val="•"/>
      <w:lvlJc w:val="left"/>
      <w:pPr>
        <w:ind w:left="7548" w:hanging="240"/>
      </w:pPr>
      <w:rPr>
        <w:rFonts w:hint="default"/>
        <w:lang w:val="lt-LT" w:eastAsia="en-US" w:bidi="ar-SA"/>
      </w:rPr>
    </w:lvl>
    <w:lvl w:ilvl="8" w:tplc="91B2E7EC">
      <w:numFmt w:val="bullet"/>
      <w:lvlText w:val="•"/>
      <w:lvlJc w:val="left"/>
      <w:pPr>
        <w:ind w:left="8561" w:hanging="240"/>
      </w:pPr>
      <w:rPr>
        <w:rFonts w:hint="default"/>
        <w:lang w:val="lt-LT" w:eastAsia="en-US" w:bidi="ar-SA"/>
      </w:rPr>
    </w:lvl>
  </w:abstractNum>
  <w:abstractNum w:abstractNumId="2" w15:restartNumberingAfterBreak="0">
    <w:nsid w:val="3C246ED1"/>
    <w:multiLevelType w:val="hybridMultilevel"/>
    <w:tmpl w:val="3DBE348A"/>
    <w:lvl w:ilvl="0" w:tplc="1C78910A">
      <w:start w:val="1"/>
      <w:numFmt w:val="decimal"/>
      <w:lvlText w:val="%1."/>
      <w:lvlJc w:val="left"/>
      <w:pPr>
        <w:ind w:left="458" w:hanging="241"/>
        <w:jc w:val="left"/>
      </w:pPr>
      <w:rPr>
        <w:rFonts w:ascii="Times New Roman" w:eastAsia="Times New Roman" w:hAnsi="Times New Roman" w:cs="Times New Roman" w:hint="default"/>
        <w:spacing w:val="-2"/>
        <w:w w:val="100"/>
        <w:sz w:val="24"/>
        <w:szCs w:val="24"/>
        <w:lang w:val="lt-LT" w:eastAsia="en-US" w:bidi="ar-SA"/>
      </w:rPr>
    </w:lvl>
    <w:lvl w:ilvl="1" w:tplc="BB0E8210">
      <w:numFmt w:val="bullet"/>
      <w:lvlText w:val="•"/>
      <w:lvlJc w:val="left"/>
      <w:pPr>
        <w:ind w:left="1472" w:hanging="241"/>
      </w:pPr>
      <w:rPr>
        <w:rFonts w:hint="default"/>
        <w:lang w:val="lt-LT" w:eastAsia="en-US" w:bidi="ar-SA"/>
      </w:rPr>
    </w:lvl>
    <w:lvl w:ilvl="2" w:tplc="15E2001E">
      <w:numFmt w:val="bullet"/>
      <w:lvlText w:val="•"/>
      <w:lvlJc w:val="left"/>
      <w:pPr>
        <w:ind w:left="2485" w:hanging="241"/>
      </w:pPr>
      <w:rPr>
        <w:rFonts w:hint="default"/>
        <w:lang w:val="lt-LT" w:eastAsia="en-US" w:bidi="ar-SA"/>
      </w:rPr>
    </w:lvl>
    <w:lvl w:ilvl="3" w:tplc="D012E6B4">
      <w:numFmt w:val="bullet"/>
      <w:lvlText w:val="•"/>
      <w:lvlJc w:val="left"/>
      <w:pPr>
        <w:ind w:left="3497" w:hanging="241"/>
      </w:pPr>
      <w:rPr>
        <w:rFonts w:hint="default"/>
        <w:lang w:val="lt-LT" w:eastAsia="en-US" w:bidi="ar-SA"/>
      </w:rPr>
    </w:lvl>
    <w:lvl w:ilvl="4" w:tplc="18A4AB62">
      <w:numFmt w:val="bullet"/>
      <w:lvlText w:val="•"/>
      <w:lvlJc w:val="left"/>
      <w:pPr>
        <w:ind w:left="4510" w:hanging="241"/>
      </w:pPr>
      <w:rPr>
        <w:rFonts w:hint="default"/>
        <w:lang w:val="lt-LT" w:eastAsia="en-US" w:bidi="ar-SA"/>
      </w:rPr>
    </w:lvl>
    <w:lvl w:ilvl="5" w:tplc="5A1426FC">
      <w:numFmt w:val="bullet"/>
      <w:lvlText w:val="•"/>
      <w:lvlJc w:val="left"/>
      <w:pPr>
        <w:ind w:left="5523" w:hanging="241"/>
      </w:pPr>
      <w:rPr>
        <w:rFonts w:hint="default"/>
        <w:lang w:val="lt-LT" w:eastAsia="en-US" w:bidi="ar-SA"/>
      </w:rPr>
    </w:lvl>
    <w:lvl w:ilvl="6" w:tplc="F7F8679A">
      <w:numFmt w:val="bullet"/>
      <w:lvlText w:val="•"/>
      <w:lvlJc w:val="left"/>
      <w:pPr>
        <w:ind w:left="6535" w:hanging="241"/>
      </w:pPr>
      <w:rPr>
        <w:rFonts w:hint="default"/>
        <w:lang w:val="lt-LT" w:eastAsia="en-US" w:bidi="ar-SA"/>
      </w:rPr>
    </w:lvl>
    <w:lvl w:ilvl="7" w:tplc="DA7A2654">
      <w:numFmt w:val="bullet"/>
      <w:lvlText w:val="•"/>
      <w:lvlJc w:val="left"/>
      <w:pPr>
        <w:ind w:left="7548" w:hanging="241"/>
      </w:pPr>
      <w:rPr>
        <w:rFonts w:hint="default"/>
        <w:lang w:val="lt-LT" w:eastAsia="en-US" w:bidi="ar-SA"/>
      </w:rPr>
    </w:lvl>
    <w:lvl w:ilvl="8" w:tplc="AB406A62">
      <w:numFmt w:val="bullet"/>
      <w:lvlText w:val="•"/>
      <w:lvlJc w:val="left"/>
      <w:pPr>
        <w:ind w:left="8561" w:hanging="241"/>
      </w:pPr>
      <w:rPr>
        <w:rFonts w:hint="default"/>
        <w:lang w:val="lt-LT" w:eastAsia="en-US" w:bidi="ar-SA"/>
      </w:rPr>
    </w:lvl>
  </w:abstractNum>
  <w:num w:numId="1" w16cid:durableId="370374957">
    <w:abstractNumId w:val="2"/>
  </w:num>
  <w:num w:numId="2" w16cid:durableId="1487935264">
    <w:abstractNumId w:val="1"/>
  </w:num>
  <w:num w:numId="3" w16cid:durableId="117233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AB"/>
    <w:rsid w:val="0010259E"/>
    <w:rsid w:val="00376205"/>
    <w:rsid w:val="00474B01"/>
    <w:rsid w:val="004C24E8"/>
    <w:rsid w:val="00500BAB"/>
    <w:rsid w:val="005C78DD"/>
    <w:rsid w:val="006E32A4"/>
    <w:rsid w:val="008B5B5B"/>
    <w:rsid w:val="008C2C35"/>
    <w:rsid w:val="008D732B"/>
    <w:rsid w:val="009C5A95"/>
    <w:rsid w:val="00DF59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433C"/>
  <w15:chartTrackingRefBased/>
  <w15:docId w15:val="{667EDE65-25CF-43F4-8809-C2F2270D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0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00BA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500BAB"/>
    <w:pPr>
      <w:widowControl w:val="0"/>
      <w:autoSpaceDE w:val="0"/>
      <w:autoSpaceDN w:val="0"/>
      <w:spacing w:after="0" w:line="240" w:lineRule="auto"/>
      <w:ind w:left="107"/>
    </w:pPr>
    <w:rPr>
      <w:rFonts w:ascii="Times New Roman" w:eastAsia="Times New Roman" w:hAnsi="Times New Roman" w:cs="Times New Roman"/>
      <w:kern w:val="0"/>
      <w14:ligatures w14:val="none"/>
    </w:rPr>
  </w:style>
  <w:style w:type="paragraph" w:styleId="Sraopastraipa">
    <w:name w:val="List Paragraph"/>
    <w:basedOn w:val="prastasis"/>
    <w:uiPriority w:val="1"/>
    <w:qFormat/>
    <w:rsid w:val="009C5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14728</Words>
  <Characters>8395</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3</cp:revision>
  <dcterms:created xsi:type="dcterms:W3CDTF">2023-06-08T11:01:00Z</dcterms:created>
  <dcterms:modified xsi:type="dcterms:W3CDTF">2023-06-12T07:48:00Z</dcterms:modified>
</cp:coreProperties>
</file>