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37" w:rsidRPr="008F7EC5" w:rsidRDefault="00423337" w:rsidP="00423337">
      <w:pPr>
        <w:spacing w:line="240" w:lineRule="auto"/>
        <w:ind w:left="-2" w:firstLineChars="2304" w:firstLine="5530"/>
        <w:rPr>
          <w:lang w:val="pt-BR"/>
        </w:rPr>
      </w:pPr>
      <w:r>
        <w:rPr>
          <w:lang w:val="pt-BR"/>
        </w:rPr>
        <w:t xml:space="preserve">        </w:t>
      </w:r>
      <w:r w:rsidRPr="008F7EC5">
        <w:rPr>
          <w:lang w:val="pt-BR"/>
        </w:rPr>
        <w:t>PATVIRTINTA</w:t>
      </w:r>
    </w:p>
    <w:p w:rsidR="00423337" w:rsidRPr="008F7EC5" w:rsidRDefault="00423337" w:rsidP="00423337">
      <w:pPr>
        <w:spacing w:line="240" w:lineRule="auto"/>
        <w:ind w:left="-2" w:firstLineChars="1654" w:firstLine="3970"/>
        <w:jc w:val="right"/>
        <w:rPr>
          <w:lang w:val="pt-BR"/>
        </w:rPr>
      </w:pPr>
      <w:r>
        <w:rPr>
          <w:lang w:val="pt-BR"/>
        </w:rPr>
        <w:t xml:space="preserve">Telšių </w:t>
      </w:r>
      <w:r w:rsidRPr="008F7EC5">
        <w:rPr>
          <w:lang w:val="pt-BR"/>
        </w:rPr>
        <w:t>lopšelio-darželi</w:t>
      </w:r>
      <w:r>
        <w:rPr>
          <w:lang w:val="pt-BR"/>
        </w:rPr>
        <w:t xml:space="preserve">o </w:t>
      </w:r>
      <w:r w:rsidRPr="008F7EC5">
        <w:rPr>
          <w:lang w:val="pt-BR"/>
        </w:rPr>
        <w:t>,,</w:t>
      </w:r>
      <w:r w:rsidR="00350925" w:rsidRPr="00350925">
        <w:rPr>
          <w:lang w:eastAsia="lt-LT"/>
        </w:rPr>
        <w:t xml:space="preserve"> </w:t>
      </w:r>
      <w:proofErr w:type="spellStart"/>
      <w:r w:rsidR="00350925">
        <w:rPr>
          <w:lang w:eastAsia="lt-LT"/>
        </w:rPr>
        <w:t>Nykštukas</w:t>
      </w:r>
      <w:proofErr w:type="spellEnd"/>
      <w:r w:rsidRPr="008F7EC5">
        <w:rPr>
          <w:lang w:val="pt-BR"/>
        </w:rPr>
        <w:t>”</w:t>
      </w:r>
    </w:p>
    <w:p w:rsidR="00423337" w:rsidRPr="008F7EC5" w:rsidRDefault="00423337" w:rsidP="00423337">
      <w:pPr>
        <w:spacing w:line="240" w:lineRule="auto"/>
        <w:ind w:leftChars="0" w:left="0" w:firstLineChars="0" w:firstLine="0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</w:t>
      </w:r>
      <w:r w:rsidRPr="008F7EC5">
        <w:rPr>
          <w:lang w:val="pt-BR"/>
        </w:rPr>
        <w:t>direktoriaus 202</w:t>
      </w:r>
      <w:r w:rsidR="007A7BD2">
        <w:rPr>
          <w:lang w:val="pt-BR"/>
        </w:rPr>
        <w:t>5</w:t>
      </w:r>
      <w:r>
        <w:rPr>
          <w:lang w:val="pt-BR"/>
        </w:rPr>
        <w:t xml:space="preserve"> m.</w:t>
      </w:r>
      <w:r w:rsidR="007A7BD2" w:rsidRPr="007A7BD2">
        <w:rPr>
          <w:lang w:eastAsia="lt-LT"/>
        </w:rPr>
        <w:t xml:space="preserve"> </w:t>
      </w:r>
      <w:proofErr w:type="spellStart"/>
      <w:r w:rsidR="007A7BD2">
        <w:rPr>
          <w:lang w:eastAsia="lt-LT"/>
        </w:rPr>
        <w:t>gegužės</w:t>
      </w:r>
      <w:proofErr w:type="spellEnd"/>
      <w:r w:rsidR="007A7BD2">
        <w:rPr>
          <w:lang w:eastAsia="lt-LT"/>
        </w:rPr>
        <w:t xml:space="preserve"> 08</w:t>
      </w:r>
      <w:r w:rsidR="007A7BD2">
        <w:rPr>
          <w:lang w:val="lt-LT" w:eastAsia="lt-LT"/>
        </w:rPr>
        <w:t xml:space="preserve"> </w:t>
      </w:r>
      <w:r w:rsidRPr="008F7EC5">
        <w:rPr>
          <w:lang w:val="pt-BR"/>
        </w:rPr>
        <w:t>d.</w:t>
      </w:r>
    </w:p>
    <w:p w:rsidR="00423337" w:rsidRDefault="00423337" w:rsidP="00423337">
      <w:pPr>
        <w:spacing w:line="240" w:lineRule="auto"/>
        <w:ind w:leftChars="0" w:left="0" w:firstLineChars="0" w:firstLine="0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</w:t>
      </w:r>
      <w:r w:rsidR="00634ADA">
        <w:rPr>
          <w:lang w:val="pt-BR"/>
        </w:rPr>
        <w:t xml:space="preserve">įsakymu Nr. </w:t>
      </w:r>
      <w:r w:rsidR="007A7BD2">
        <w:rPr>
          <w:lang w:val="pt-BR"/>
        </w:rPr>
        <w:t>V1-36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</w:pPr>
    </w:p>
    <w:p w:rsidR="00423337" w:rsidRDefault="00423337" w:rsidP="0042333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  <w:lang w:val="lt-LT"/>
        </w:rPr>
        <w:t>TELŠIŲ</w:t>
      </w:r>
      <w:r>
        <w:rPr>
          <w:b/>
          <w:color w:val="000000"/>
        </w:rPr>
        <w:t xml:space="preserve"> LOPŠELIO-DARŽELIO „</w:t>
      </w:r>
      <w:r w:rsidR="00350925">
        <w:rPr>
          <w:b/>
          <w:lang w:val="lt-LT"/>
        </w:rPr>
        <w:t>NYKŠTUKAS</w:t>
      </w:r>
      <w:r>
        <w:rPr>
          <w:b/>
          <w:color w:val="000000"/>
        </w:rPr>
        <w:t>“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PRIEŠMOKYKLINIO UGDYMO MOKYTOJO PAREIGYBĖS APRAŠYMAS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center"/>
        <w:rPr>
          <w:color w:val="000000"/>
          <w:lang w:val="lt-LT"/>
        </w:rPr>
      </w:pPr>
    </w:p>
    <w:p w:rsidR="00352D29" w:rsidRPr="00352D29" w:rsidRDefault="00352D29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center"/>
        <w:rPr>
          <w:color w:val="000000"/>
          <w:lang w:val="lt-LT"/>
        </w:rPr>
      </w:pP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  <w:lang w:val="lt-LT"/>
        </w:rPr>
        <w:t xml:space="preserve">I </w:t>
      </w:r>
      <w:r>
        <w:rPr>
          <w:b/>
          <w:color w:val="000000"/>
        </w:rPr>
        <w:t>SKYRIUS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PAREIGYBĖ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0"/>
        <w:jc w:val="both"/>
        <w:rPr>
          <w:color w:val="000000"/>
        </w:rPr>
      </w:pP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720"/>
        <w:jc w:val="both"/>
        <w:outlineLvl w:val="9"/>
        <w:rPr>
          <w:color w:val="000000" w:themeColor="text1"/>
          <w:lang w:val="lt-LT"/>
        </w:rPr>
      </w:pPr>
      <w:r>
        <w:rPr>
          <w:color w:val="000000"/>
          <w:lang w:val="lt-LT"/>
        </w:rPr>
        <w:t xml:space="preserve">1. Telšių </w:t>
      </w:r>
      <w:proofErr w:type="spellStart"/>
      <w:r>
        <w:rPr>
          <w:color w:val="000000"/>
        </w:rPr>
        <w:t>lopšelio-darželio</w:t>
      </w:r>
      <w:proofErr w:type="spellEnd"/>
      <w:r>
        <w:rPr>
          <w:color w:val="000000"/>
        </w:rPr>
        <w:t xml:space="preserve"> „</w:t>
      </w:r>
      <w:proofErr w:type="spellStart"/>
      <w:r w:rsidR="00350925">
        <w:rPr>
          <w:lang w:eastAsia="lt-LT"/>
        </w:rPr>
        <w:t>Nykštukas</w:t>
      </w:r>
      <w:proofErr w:type="spellEnd"/>
      <w:r>
        <w:rPr>
          <w:color w:val="000000"/>
        </w:rPr>
        <w:t>“</w:t>
      </w:r>
      <w:r>
        <w:rPr>
          <w:color w:val="000000"/>
          <w:lang w:val="lt-LT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toliau</w:t>
      </w:r>
      <w:proofErr w:type="spellEnd"/>
      <w:r>
        <w:rPr>
          <w:color w:val="000000"/>
          <w:lang w:val="lt-LT"/>
        </w:rPr>
        <w:t> – </w:t>
      </w:r>
      <w:r>
        <w:rPr>
          <w:color w:val="000000" w:themeColor="text1"/>
          <w:lang w:val="lt-LT"/>
        </w:rPr>
        <w:t>l</w:t>
      </w:r>
      <w:proofErr w:type="spellStart"/>
      <w:r w:rsidRPr="00027CDE">
        <w:rPr>
          <w:color w:val="000000" w:themeColor="text1"/>
        </w:rPr>
        <w:t>opšeli</w:t>
      </w:r>
      <w:proofErr w:type="spellEnd"/>
      <w:r w:rsidRPr="00027CDE">
        <w:rPr>
          <w:color w:val="000000" w:themeColor="text1"/>
          <w:lang w:val="lt-LT"/>
        </w:rPr>
        <w:t>s</w:t>
      </w:r>
      <w:r w:rsidRPr="00027CDE">
        <w:rPr>
          <w:color w:val="000000" w:themeColor="text1"/>
        </w:rPr>
        <w:t>-</w:t>
      </w:r>
      <w:proofErr w:type="spellStart"/>
      <w:r w:rsidRPr="00027CDE">
        <w:rPr>
          <w:color w:val="000000" w:themeColor="text1"/>
        </w:rPr>
        <w:t>darželi</w:t>
      </w:r>
      <w:proofErr w:type="spellEnd"/>
      <w:r w:rsidRPr="00027CDE">
        <w:rPr>
          <w:color w:val="000000" w:themeColor="text1"/>
          <w:lang w:val="lt-LT"/>
        </w:rPr>
        <w:t>s</w:t>
      </w:r>
      <w:r w:rsidRPr="00027CDE">
        <w:rPr>
          <w:color w:val="000000" w:themeColor="text1"/>
        </w:rPr>
        <w:t>)</w:t>
      </w:r>
      <w:r>
        <w:rPr>
          <w:color w:val="000000" w:themeColor="text1"/>
          <w:lang w:val="lt-LT"/>
        </w:rPr>
        <w:t xml:space="preserve"> pareigybė - </w:t>
      </w:r>
      <w:proofErr w:type="spellStart"/>
      <w:r w:rsidRPr="00027CDE">
        <w:rPr>
          <w:color w:val="000000" w:themeColor="text1"/>
        </w:rPr>
        <w:t>priešmokyklinio</w:t>
      </w:r>
      <w:proofErr w:type="spellEnd"/>
      <w:r w:rsidRPr="00027CDE">
        <w:rPr>
          <w:color w:val="000000" w:themeColor="text1"/>
        </w:rPr>
        <w:t xml:space="preserve"> </w:t>
      </w:r>
      <w:proofErr w:type="spellStart"/>
      <w:r w:rsidRPr="00027CDE">
        <w:rPr>
          <w:color w:val="000000" w:themeColor="text1"/>
        </w:rPr>
        <w:t>ugdymo</w:t>
      </w:r>
      <w:proofErr w:type="spellEnd"/>
      <w:r w:rsidRPr="00027CDE">
        <w:rPr>
          <w:color w:val="000000" w:themeColor="text1"/>
        </w:rPr>
        <w:t xml:space="preserve"> </w:t>
      </w:r>
      <w:proofErr w:type="spellStart"/>
      <w:r w:rsidRPr="00027CDE">
        <w:rPr>
          <w:color w:val="000000" w:themeColor="text1"/>
        </w:rPr>
        <w:t>mokytoj</w:t>
      </w:r>
      <w:r>
        <w:rPr>
          <w:color w:val="000000" w:themeColor="text1"/>
          <w:lang w:val="lt-LT"/>
        </w:rPr>
        <w:t>as</w:t>
      </w:r>
      <w:proofErr w:type="spellEnd"/>
      <w:r>
        <w:rPr>
          <w:color w:val="000000" w:themeColor="text1"/>
          <w:lang w:val="lt-LT"/>
        </w:rPr>
        <w:t xml:space="preserve">  priskiriamas specialistų grupei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720"/>
        <w:jc w:val="both"/>
        <w:rPr>
          <w:color w:val="000000" w:themeColor="text1"/>
          <w:lang w:val="lt-LT"/>
        </w:rPr>
      </w:pPr>
      <w:r w:rsidRPr="00027CDE">
        <w:rPr>
          <w:color w:val="000000" w:themeColor="text1"/>
          <w:lang w:val="lt-LT"/>
        </w:rPr>
        <w:t>2. Pareigybės lygis – A2</w:t>
      </w:r>
      <w:r w:rsidR="0045545E">
        <w:rPr>
          <w:color w:val="000000" w:themeColor="text1"/>
          <w:lang w:val="lt-LT"/>
        </w:rPr>
        <w:t xml:space="preserve"> (III pakopa)</w:t>
      </w:r>
      <w:r w:rsidRPr="00027CDE">
        <w:rPr>
          <w:color w:val="000000" w:themeColor="text1"/>
          <w:lang w:val="lt-LT"/>
        </w:rPr>
        <w:t>.</w:t>
      </w:r>
      <w:r w:rsidRPr="003451DE">
        <w:rPr>
          <w:color w:val="000000" w:themeColor="text1"/>
        </w:rPr>
        <w:t xml:space="preserve"> </w:t>
      </w:r>
      <w:r>
        <w:rPr>
          <w:color w:val="000000" w:themeColor="text1"/>
          <w:lang w:val="lt-LT"/>
        </w:rPr>
        <w:t>K</w:t>
      </w:r>
      <w:proofErr w:type="spellStart"/>
      <w:r w:rsidRPr="00027CDE">
        <w:rPr>
          <w:color w:val="000000" w:themeColor="text1"/>
        </w:rPr>
        <w:t>odas</w:t>
      </w:r>
      <w:proofErr w:type="spellEnd"/>
      <w:r>
        <w:rPr>
          <w:color w:val="000000" w:themeColor="text1"/>
          <w:lang w:val="lt-LT"/>
        </w:rPr>
        <w:t xml:space="preserve"> </w:t>
      </w:r>
      <w:r w:rsidR="008227DF">
        <w:rPr>
          <w:color w:val="000000" w:themeColor="text1"/>
          <w:lang w:val="lt-LT"/>
        </w:rPr>
        <w:t>–</w:t>
      </w:r>
      <w:r w:rsidRPr="00027CDE">
        <w:rPr>
          <w:color w:val="000000" w:themeColor="text1"/>
        </w:rPr>
        <w:t xml:space="preserve"> 234202</w:t>
      </w:r>
    </w:p>
    <w:p w:rsidR="008227DF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firstLineChars="0" w:firstLine="720"/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>3</w:t>
      </w:r>
      <w:r w:rsidRPr="008227DF">
        <w:rPr>
          <w:color w:val="000000" w:themeColor="text1"/>
          <w:lang w:val="lt-LT"/>
        </w:rPr>
        <w:t>. Priešmokyklinio ugdymo pedagogo pareiginis aprašas reglamentuoja pedagogo, dirbančio</w:t>
      </w:r>
    </w:p>
    <w:p w:rsidR="008227DF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firstLineChars="0" w:firstLine="720"/>
        <w:jc w:val="both"/>
        <w:rPr>
          <w:color w:val="000000" w:themeColor="text1"/>
          <w:lang w:val="lt-LT"/>
        </w:rPr>
      </w:pPr>
      <w:r w:rsidRPr="008227DF">
        <w:rPr>
          <w:color w:val="000000" w:themeColor="text1"/>
          <w:lang w:val="lt-LT"/>
        </w:rPr>
        <w:t>priešmokyklinėje grupėje, profesinę veiklą.</w:t>
      </w:r>
    </w:p>
    <w:p w:rsidR="008227DF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firstLineChars="0" w:firstLine="720"/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>4</w:t>
      </w:r>
      <w:r w:rsidRPr="008227DF">
        <w:rPr>
          <w:color w:val="000000" w:themeColor="text1"/>
          <w:lang w:val="lt-LT"/>
        </w:rPr>
        <w:t>. Priešmokyklinio ugdymo pedagogas – asmuo, priešmokyklinėje grupėje ugdantis vaikus nuo 5–6</w:t>
      </w:r>
      <w:r>
        <w:rPr>
          <w:color w:val="000000" w:themeColor="text1"/>
          <w:lang w:val="lt-LT"/>
        </w:rPr>
        <w:t xml:space="preserve"> </w:t>
      </w:r>
      <w:r w:rsidRPr="008227DF">
        <w:rPr>
          <w:color w:val="000000" w:themeColor="text1"/>
          <w:lang w:val="lt-LT"/>
        </w:rPr>
        <w:t>metų.</w:t>
      </w:r>
    </w:p>
    <w:p w:rsidR="008227DF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360" w:lineRule="auto"/>
        <w:ind w:leftChars="0" w:firstLineChars="0" w:firstLine="0"/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 xml:space="preserve">            5</w:t>
      </w:r>
      <w:r w:rsidRPr="008227DF">
        <w:rPr>
          <w:color w:val="000000" w:themeColor="text1"/>
          <w:lang w:val="lt-LT"/>
        </w:rPr>
        <w:t>. Priešmokyklinės grupės pedagogas privalo turėti aukštąjį arba aukštesnįjį išsilavinimą, būti įgijęs</w:t>
      </w:r>
      <w:r>
        <w:rPr>
          <w:color w:val="000000" w:themeColor="text1"/>
          <w:lang w:val="lt-LT"/>
        </w:rPr>
        <w:t xml:space="preserve"> </w:t>
      </w:r>
      <w:r w:rsidRPr="008227DF">
        <w:rPr>
          <w:color w:val="000000" w:themeColor="text1"/>
          <w:lang w:val="lt-LT"/>
        </w:rPr>
        <w:t>ikimokyklinio amžiaus vaikų auklėtojo arba (ir) pradinių klasių mokytojo kvalifikaciją ir iki 2005 m.</w:t>
      </w:r>
      <w:r>
        <w:rPr>
          <w:color w:val="000000" w:themeColor="text1"/>
          <w:lang w:val="lt-LT"/>
        </w:rPr>
        <w:t xml:space="preserve"> </w:t>
      </w:r>
      <w:r w:rsidRPr="008227DF">
        <w:rPr>
          <w:color w:val="000000" w:themeColor="text1"/>
          <w:lang w:val="lt-LT"/>
        </w:rPr>
        <w:t>papildomai išklausęs priešmokyklinio ugdymo kvalifikacijos tobulinimo kursą pagal Švietimo ir mokslo</w:t>
      </w:r>
      <w:r>
        <w:rPr>
          <w:color w:val="000000" w:themeColor="text1"/>
          <w:lang w:val="lt-LT"/>
        </w:rPr>
        <w:t xml:space="preserve"> </w:t>
      </w:r>
      <w:r w:rsidRPr="008227DF">
        <w:rPr>
          <w:color w:val="000000" w:themeColor="text1"/>
          <w:lang w:val="lt-LT"/>
        </w:rPr>
        <w:t>ministerijos reikalavimus atitinkančias kvalifikacijos tobulinimo programas.</w:t>
      </w:r>
    </w:p>
    <w:p w:rsidR="008227DF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360" w:lineRule="auto"/>
        <w:ind w:leftChars="0" w:firstLineChars="0" w:firstLine="0"/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 xml:space="preserve">           6</w:t>
      </w:r>
      <w:r w:rsidRPr="008227DF">
        <w:rPr>
          <w:color w:val="000000" w:themeColor="text1"/>
          <w:lang w:val="lt-LT"/>
        </w:rPr>
        <w:t>. Kitų kvalifikacijų pedagogai, šiuo metu dirbantys ir ketinantys toliau dirbti priešmokyklinėje</w:t>
      </w:r>
      <w:r>
        <w:rPr>
          <w:color w:val="000000" w:themeColor="text1"/>
          <w:lang w:val="lt-LT"/>
        </w:rPr>
        <w:t xml:space="preserve"> </w:t>
      </w:r>
      <w:r w:rsidRPr="008227DF">
        <w:rPr>
          <w:color w:val="000000" w:themeColor="text1"/>
          <w:lang w:val="lt-LT"/>
        </w:rPr>
        <w:t>grupėje, iki 2005 metų privalo įgyti reikalingą kvalifikaciją, suteikiančią teisę dirbti priešmokyklinio</w:t>
      </w:r>
      <w:r>
        <w:rPr>
          <w:color w:val="000000" w:themeColor="text1"/>
          <w:lang w:val="lt-LT"/>
        </w:rPr>
        <w:t xml:space="preserve"> </w:t>
      </w:r>
      <w:r w:rsidRPr="008227DF">
        <w:rPr>
          <w:color w:val="000000" w:themeColor="text1"/>
          <w:lang w:val="lt-LT"/>
        </w:rPr>
        <w:t>ugdymo pedagogu.</w:t>
      </w:r>
    </w:p>
    <w:p w:rsidR="008227DF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360" w:lineRule="auto"/>
        <w:ind w:leftChars="0" w:firstLineChars="0" w:firstLine="0"/>
        <w:jc w:val="both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 xml:space="preserve">          7</w:t>
      </w:r>
      <w:r w:rsidRPr="008227DF">
        <w:rPr>
          <w:color w:val="000000" w:themeColor="text1"/>
          <w:lang w:val="lt-LT"/>
        </w:rPr>
        <w:t>. Priešmokyklinio ugdymo pedagogas dirba vadovaudamasis Lietuvos Respublikos švietimo</w:t>
      </w:r>
    </w:p>
    <w:p w:rsidR="00423337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360" w:lineRule="auto"/>
        <w:ind w:leftChars="0" w:firstLineChars="0" w:firstLine="0"/>
        <w:jc w:val="both"/>
        <w:rPr>
          <w:color w:val="000000" w:themeColor="text1"/>
          <w:lang w:val="lt-LT"/>
        </w:rPr>
      </w:pPr>
      <w:r w:rsidRPr="008227DF">
        <w:rPr>
          <w:color w:val="000000" w:themeColor="text1"/>
          <w:lang w:val="lt-LT"/>
        </w:rPr>
        <w:t>įstatymu, Vaiko teisių konvencija, Lietuvos Respublikos Vyriausybės nutarimais, Švietimo ir mokslo</w:t>
      </w:r>
      <w:r>
        <w:rPr>
          <w:color w:val="000000" w:themeColor="text1"/>
          <w:lang w:val="lt-LT"/>
        </w:rPr>
        <w:t xml:space="preserve"> </w:t>
      </w:r>
      <w:r w:rsidRPr="008227DF">
        <w:rPr>
          <w:color w:val="000000" w:themeColor="text1"/>
          <w:lang w:val="lt-LT"/>
        </w:rPr>
        <w:t>ministerijos teisės aktais, reglamentuojančiais priešmokyklinio a</w:t>
      </w:r>
      <w:r>
        <w:rPr>
          <w:color w:val="000000" w:themeColor="text1"/>
          <w:lang w:val="lt-LT"/>
        </w:rPr>
        <w:t>mžiaus vaikų ugdymą.</w:t>
      </w:r>
    </w:p>
    <w:p w:rsidR="008227DF" w:rsidRDefault="008227DF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rPr>
          <w:b/>
          <w:color w:val="000000"/>
          <w:lang w:val="lt-LT"/>
        </w:rPr>
      </w:pPr>
    </w:p>
    <w:p w:rsidR="00352D29" w:rsidRDefault="00352D29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rPr>
          <w:b/>
          <w:color w:val="000000"/>
          <w:lang w:val="lt-LT"/>
        </w:rPr>
      </w:pP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rPr>
          <w:color w:val="000000"/>
        </w:rPr>
      </w:pPr>
      <w:r>
        <w:rPr>
          <w:b/>
          <w:color w:val="000000"/>
        </w:rPr>
        <w:t>II SKYRIUS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rPr>
          <w:color w:val="000000"/>
        </w:rPr>
      </w:pPr>
      <w:r>
        <w:rPr>
          <w:b/>
          <w:color w:val="000000"/>
        </w:rPr>
        <w:t>SPECIAL</w:t>
      </w:r>
      <w:r>
        <w:rPr>
          <w:b/>
          <w:color w:val="000000"/>
          <w:lang w:val="lt-LT"/>
        </w:rPr>
        <w:t>IEJI</w:t>
      </w:r>
      <w:r>
        <w:rPr>
          <w:b/>
          <w:color w:val="000000"/>
        </w:rPr>
        <w:t xml:space="preserve"> KVALIFIKACINIAI REIKALAVIMAI</w:t>
      </w:r>
      <w:r>
        <w:rPr>
          <w:color w:val="000000"/>
        </w:rPr>
        <w:t xml:space="preserve"> </w:t>
      </w:r>
      <w:r>
        <w:rPr>
          <w:b/>
          <w:color w:val="000000"/>
        </w:rPr>
        <w:t>ŠIAS PAREIGAS EINANČIAM DARBUOTOJUI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both"/>
        <w:rPr>
          <w:color w:val="000000"/>
        </w:rPr>
      </w:pPr>
    </w:p>
    <w:p w:rsidR="00423337" w:rsidRPr="004745CC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720"/>
        <w:jc w:val="both"/>
        <w:rPr>
          <w:color w:val="000000" w:themeColor="text1"/>
        </w:rPr>
      </w:pPr>
      <w:r>
        <w:rPr>
          <w:color w:val="000000"/>
          <w:lang w:val="lt-LT"/>
        </w:rPr>
        <w:t>8. </w:t>
      </w:r>
      <w:proofErr w:type="spellStart"/>
      <w:r w:rsidRPr="004745CC">
        <w:rPr>
          <w:color w:val="000000" w:themeColor="text1"/>
        </w:rPr>
        <w:t>Darbuotojas</w:t>
      </w:r>
      <w:proofErr w:type="spellEnd"/>
      <w:r w:rsidRPr="004745CC">
        <w:rPr>
          <w:color w:val="000000" w:themeColor="text1"/>
        </w:rPr>
        <w:t xml:space="preserve">, </w:t>
      </w:r>
      <w:proofErr w:type="spellStart"/>
      <w:r w:rsidRPr="004745CC">
        <w:rPr>
          <w:color w:val="000000" w:themeColor="text1"/>
        </w:rPr>
        <w:t>einantis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šias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pareigas</w:t>
      </w:r>
      <w:proofErr w:type="spellEnd"/>
      <w:r w:rsidRPr="004745CC">
        <w:rPr>
          <w:color w:val="000000" w:themeColor="text1"/>
        </w:rPr>
        <w:t xml:space="preserve">, </w:t>
      </w:r>
      <w:proofErr w:type="spellStart"/>
      <w:r w:rsidRPr="004745CC">
        <w:rPr>
          <w:color w:val="000000" w:themeColor="text1"/>
        </w:rPr>
        <w:t>turi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atitikti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šiuos</w:t>
      </w:r>
      <w:proofErr w:type="spellEnd"/>
      <w:r w:rsidRPr="004745CC">
        <w:rPr>
          <w:color w:val="000000" w:themeColor="text1"/>
        </w:rPr>
        <w:t xml:space="preserve"> </w:t>
      </w:r>
      <w:r w:rsidRPr="004745CC">
        <w:rPr>
          <w:color w:val="000000" w:themeColor="text1"/>
          <w:lang w:val="lt-LT"/>
        </w:rPr>
        <w:t xml:space="preserve">specialiuosius </w:t>
      </w:r>
      <w:proofErr w:type="spellStart"/>
      <w:r w:rsidRPr="004745CC">
        <w:rPr>
          <w:color w:val="000000" w:themeColor="text1"/>
        </w:rPr>
        <w:t>reikalavimus</w:t>
      </w:r>
      <w:proofErr w:type="spellEnd"/>
      <w:r w:rsidRPr="004745CC">
        <w:rPr>
          <w:color w:val="000000" w:themeColor="text1"/>
        </w:rPr>
        <w:t>:</w:t>
      </w:r>
    </w:p>
    <w:p w:rsidR="00423337" w:rsidRPr="004745CC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720"/>
        <w:jc w:val="both"/>
        <w:rPr>
          <w:color w:val="000000" w:themeColor="text1"/>
        </w:rPr>
      </w:pPr>
      <w:r w:rsidRPr="004745CC">
        <w:rPr>
          <w:color w:val="000000" w:themeColor="text1"/>
          <w:lang w:val="lt-LT"/>
        </w:rPr>
        <w:t>8.1</w:t>
      </w:r>
      <w:bookmarkStart w:id="0" w:name="_Hlk157083966"/>
      <w:r w:rsidRPr="004745CC">
        <w:rPr>
          <w:color w:val="000000" w:themeColor="text1"/>
          <w:lang w:val="lt-LT"/>
        </w:rPr>
        <w:t>. </w:t>
      </w:r>
      <w:proofErr w:type="spellStart"/>
      <w:r w:rsidRPr="004745CC">
        <w:rPr>
          <w:color w:val="000000" w:themeColor="text1"/>
        </w:rPr>
        <w:t>turėti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aukštąjį</w:t>
      </w:r>
      <w:proofErr w:type="spellEnd"/>
      <w:r w:rsidRPr="004745CC">
        <w:rPr>
          <w:color w:val="000000" w:themeColor="text1"/>
          <w:highlight w:val="white"/>
        </w:rPr>
        <w:t xml:space="preserve"> (</w:t>
      </w:r>
      <w:proofErr w:type="spellStart"/>
      <w:r w:rsidRPr="004745CC">
        <w:rPr>
          <w:color w:val="000000" w:themeColor="text1"/>
          <w:highlight w:val="white"/>
        </w:rPr>
        <w:t>aukštesnįjį</w:t>
      </w:r>
      <w:proofErr w:type="spellEnd"/>
      <w:r w:rsidRPr="004745CC">
        <w:rPr>
          <w:color w:val="000000" w:themeColor="text1"/>
          <w:highlight w:val="white"/>
        </w:rPr>
        <w:t xml:space="preserve">, </w:t>
      </w:r>
      <w:proofErr w:type="spellStart"/>
      <w:r w:rsidRPr="004745CC">
        <w:rPr>
          <w:color w:val="000000" w:themeColor="text1"/>
          <w:highlight w:val="white"/>
        </w:rPr>
        <w:t>įgytą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iki</w:t>
      </w:r>
      <w:proofErr w:type="spellEnd"/>
      <w:r w:rsidRPr="004745CC">
        <w:rPr>
          <w:color w:val="000000" w:themeColor="text1"/>
          <w:highlight w:val="white"/>
        </w:rPr>
        <w:t xml:space="preserve"> 2009 </w:t>
      </w:r>
      <w:proofErr w:type="spellStart"/>
      <w:r w:rsidRPr="004745CC">
        <w:rPr>
          <w:color w:val="000000" w:themeColor="text1"/>
          <w:highlight w:val="white"/>
        </w:rPr>
        <w:t>metų</w:t>
      </w:r>
      <w:proofErr w:type="spellEnd"/>
      <w:r w:rsidRPr="004745CC">
        <w:rPr>
          <w:color w:val="000000" w:themeColor="text1"/>
          <w:highlight w:val="white"/>
        </w:rPr>
        <w:t xml:space="preserve">, </w:t>
      </w:r>
      <w:proofErr w:type="spellStart"/>
      <w:r w:rsidRPr="004745CC">
        <w:rPr>
          <w:color w:val="000000" w:themeColor="text1"/>
          <w:highlight w:val="white"/>
        </w:rPr>
        <w:t>ar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specialųjį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vidurinį</w:t>
      </w:r>
      <w:proofErr w:type="spellEnd"/>
      <w:r w:rsidRPr="004745CC">
        <w:rPr>
          <w:color w:val="000000" w:themeColor="text1"/>
          <w:highlight w:val="white"/>
        </w:rPr>
        <w:t xml:space="preserve">, </w:t>
      </w:r>
      <w:proofErr w:type="spellStart"/>
      <w:r w:rsidRPr="004745CC">
        <w:rPr>
          <w:color w:val="000000" w:themeColor="text1"/>
          <w:highlight w:val="white"/>
        </w:rPr>
        <w:t>įgytą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iki</w:t>
      </w:r>
      <w:proofErr w:type="spellEnd"/>
      <w:r w:rsidRPr="004745CC">
        <w:rPr>
          <w:color w:val="000000" w:themeColor="text1"/>
          <w:highlight w:val="white"/>
        </w:rPr>
        <w:t xml:space="preserve"> 1995</w:t>
      </w:r>
      <w:r w:rsidRPr="004745CC">
        <w:rPr>
          <w:color w:val="000000" w:themeColor="text1"/>
          <w:highlight w:val="white"/>
          <w:lang w:val="lt-LT"/>
        </w:rPr>
        <w:t> </w:t>
      </w:r>
      <w:proofErr w:type="spellStart"/>
      <w:r w:rsidRPr="004745CC">
        <w:rPr>
          <w:color w:val="000000" w:themeColor="text1"/>
          <w:highlight w:val="white"/>
        </w:rPr>
        <w:t>metų</w:t>
      </w:r>
      <w:proofErr w:type="spellEnd"/>
      <w:r w:rsidRPr="004745CC">
        <w:rPr>
          <w:color w:val="000000" w:themeColor="text1"/>
          <w:highlight w:val="white"/>
        </w:rPr>
        <w:t xml:space="preserve">) </w:t>
      </w:r>
      <w:proofErr w:type="spellStart"/>
      <w:r w:rsidRPr="004745CC">
        <w:rPr>
          <w:color w:val="000000" w:themeColor="text1"/>
          <w:highlight w:val="white"/>
        </w:rPr>
        <w:t>išsilavinimą</w:t>
      </w:r>
      <w:proofErr w:type="spellEnd"/>
      <w:r w:rsidRPr="004745CC">
        <w:rPr>
          <w:color w:val="000000" w:themeColor="text1"/>
          <w:highlight w:val="white"/>
        </w:rPr>
        <w:t xml:space="preserve">, </w:t>
      </w:r>
      <w:bookmarkEnd w:id="0"/>
      <w:proofErr w:type="spellStart"/>
      <w:r w:rsidRPr="004745CC">
        <w:rPr>
          <w:color w:val="000000" w:themeColor="text1"/>
          <w:highlight w:val="white"/>
        </w:rPr>
        <w:t>mokytojo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kvalifikaciją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ir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būti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baigęs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mokomąjį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dalyką</w:t>
      </w:r>
      <w:proofErr w:type="spellEnd"/>
      <w:r w:rsidRPr="004745CC">
        <w:rPr>
          <w:color w:val="000000" w:themeColor="text1"/>
          <w:highlight w:val="white"/>
          <w:lang w:val="lt-LT"/>
        </w:rPr>
        <w:t xml:space="preserve"> </w:t>
      </w:r>
      <w:r w:rsidRPr="004745CC">
        <w:rPr>
          <w:color w:val="000000" w:themeColor="text1"/>
          <w:highlight w:val="white"/>
        </w:rPr>
        <w:t>/</w:t>
      </w:r>
      <w:r w:rsidRPr="004745CC">
        <w:rPr>
          <w:color w:val="000000" w:themeColor="text1"/>
          <w:highlight w:val="white"/>
          <w:lang w:val="lt-LT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ugdymo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programą</w:t>
      </w:r>
      <w:proofErr w:type="spellEnd"/>
      <w:r w:rsidRPr="004745CC">
        <w:rPr>
          <w:color w:val="000000" w:themeColor="text1"/>
          <w:highlight w:val="white"/>
        </w:rPr>
        <w:t xml:space="preserve">, </w:t>
      </w:r>
      <w:proofErr w:type="spellStart"/>
      <w:r w:rsidRPr="004745CC">
        <w:rPr>
          <w:color w:val="000000" w:themeColor="text1"/>
          <w:highlight w:val="white"/>
        </w:rPr>
        <w:t>atitinkančią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studijų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arba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dalyko</w:t>
      </w:r>
      <w:proofErr w:type="spellEnd"/>
      <w:r w:rsidRPr="004745CC">
        <w:rPr>
          <w:color w:val="000000" w:themeColor="text1"/>
          <w:highlight w:val="white"/>
          <w:lang w:val="lt-LT"/>
        </w:rPr>
        <w:t xml:space="preserve"> </w:t>
      </w:r>
      <w:r w:rsidRPr="004745CC">
        <w:rPr>
          <w:color w:val="000000" w:themeColor="text1"/>
          <w:highlight w:val="white"/>
        </w:rPr>
        <w:t>/</w:t>
      </w:r>
      <w:r w:rsidRPr="004745CC">
        <w:rPr>
          <w:color w:val="000000" w:themeColor="text1"/>
          <w:highlight w:val="white"/>
          <w:lang w:val="lt-LT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pedagoginės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specializacijos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modulio</w:t>
      </w:r>
      <w:proofErr w:type="spellEnd"/>
      <w:r w:rsidRPr="004745CC">
        <w:rPr>
          <w:color w:val="000000" w:themeColor="text1"/>
          <w:highlight w:val="white"/>
        </w:rPr>
        <w:t xml:space="preserve"> </w:t>
      </w:r>
      <w:proofErr w:type="spellStart"/>
      <w:r w:rsidRPr="004745CC">
        <w:rPr>
          <w:color w:val="000000" w:themeColor="text1"/>
          <w:highlight w:val="white"/>
        </w:rPr>
        <w:t>programą</w:t>
      </w:r>
      <w:proofErr w:type="spellEnd"/>
      <w:r w:rsidRPr="004745CC">
        <w:rPr>
          <w:color w:val="000000" w:themeColor="text1"/>
          <w:highlight w:val="white"/>
        </w:rPr>
        <w:t>;</w:t>
      </w:r>
    </w:p>
    <w:p w:rsidR="00423337" w:rsidRPr="00453FA3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720"/>
        <w:jc w:val="both"/>
        <w:rPr>
          <w:color w:val="000000"/>
          <w:lang w:val="lt-LT"/>
        </w:rPr>
      </w:pPr>
      <w:r w:rsidRPr="004745CC">
        <w:rPr>
          <w:color w:val="000000" w:themeColor="text1"/>
          <w:lang w:val="lt-LT"/>
        </w:rPr>
        <w:t>8.2. </w:t>
      </w:r>
      <w:proofErr w:type="spellStart"/>
      <w:r w:rsidRPr="004745CC">
        <w:rPr>
          <w:color w:val="000000" w:themeColor="text1"/>
        </w:rPr>
        <w:t>gerai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mokėti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lietuvių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kalbą</w:t>
      </w:r>
      <w:proofErr w:type="spellEnd"/>
      <w:r w:rsidRPr="004745CC">
        <w:rPr>
          <w:color w:val="000000" w:themeColor="text1"/>
        </w:rPr>
        <w:t xml:space="preserve">, </w:t>
      </w:r>
      <w:proofErr w:type="spellStart"/>
      <w:r w:rsidRPr="004745CC">
        <w:rPr>
          <w:color w:val="000000" w:themeColor="text1"/>
        </w:rPr>
        <w:t>jos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mokėjimo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lygis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turi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atitikti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Valstybinės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 w:rsidRPr="004745CC">
        <w:rPr>
          <w:color w:val="000000" w:themeColor="text1"/>
        </w:rPr>
        <w:t>kalbos</w:t>
      </w:r>
      <w:proofErr w:type="spellEnd"/>
      <w:r w:rsidRPr="004745CC">
        <w:rPr>
          <w:color w:val="000000" w:themeColor="text1"/>
        </w:rPr>
        <w:t xml:space="preserve"> </w:t>
      </w:r>
      <w:proofErr w:type="spellStart"/>
      <w:r>
        <w:rPr>
          <w:color w:val="000000"/>
        </w:rPr>
        <w:t>mokėjimo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kategorijų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patvirtintų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Lietuvos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Respublikos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Vyriausybės</w:t>
      </w:r>
      <w:proofErr w:type="spellEnd"/>
      <w:r>
        <w:rPr>
          <w:color w:val="000000"/>
        </w:rPr>
        <w:t xml:space="preserve"> 2003 </w:t>
      </w:r>
      <w:proofErr w:type="spellStart"/>
      <w:r>
        <w:rPr>
          <w:color w:val="000000"/>
        </w:rPr>
        <w:t>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gruodžio</w:t>
      </w:r>
      <w:proofErr w:type="spellEnd"/>
      <w:r>
        <w:rPr>
          <w:color w:val="000000"/>
        </w:rPr>
        <w:t xml:space="preserve"> 24 </w:t>
      </w:r>
      <w:proofErr w:type="spellStart"/>
      <w:r>
        <w:rPr>
          <w:color w:val="000000"/>
        </w:rPr>
        <w:t>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lastRenderedPageBreak/>
        <w:t>nutarimu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 xml:space="preserve">. 1688 </w:t>
      </w:r>
      <w:r>
        <w:rPr>
          <w:color w:val="000000"/>
          <w:lang w:val="lt-LT"/>
        </w:rPr>
        <w:t>„</w:t>
      </w:r>
      <w:proofErr w:type="spellStart"/>
      <w:r>
        <w:rPr>
          <w:color w:val="000000"/>
        </w:rPr>
        <w:t>Dėl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valstybinės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kalbos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mokėjimo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kategorijų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patvirtinimo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įgyvendinimo</w:t>
      </w:r>
      <w:proofErr w:type="spellEnd"/>
      <w:r>
        <w:rPr>
          <w:color w:val="000000"/>
        </w:rPr>
        <w:t>“ (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pakeitimais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reikalavimus</w:t>
      </w:r>
      <w:proofErr w:type="spellEnd"/>
      <w:r>
        <w:rPr>
          <w:color w:val="000000"/>
        </w:rPr>
        <w:t>;</w:t>
      </w:r>
      <w:r>
        <w:rPr>
          <w:color w:val="000000"/>
          <w:lang w:val="lt-LT"/>
        </w:rPr>
        <w:t xml:space="preserve"> 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8.3. </w:t>
      </w:r>
      <w:proofErr w:type="spellStart"/>
      <w:r>
        <w:rPr>
          <w:color w:val="000000"/>
        </w:rPr>
        <w:t>išmanyti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pagrindinius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t>principus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ikimokyklinio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priešmokyklinio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amžiaus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ypatumus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ugdymosi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metodus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priemones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taikymą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praktikoje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8.4. </w:t>
      </w:r>
      <w:proofErr w:type="spellStart"/>
      <w:r>
        <w:rPr>
          <w:color w:val="000000"/>
        </w:rPr>
        <w:t>gebėti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savarankiškai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planuoti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rengti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ataskaitas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bendrauti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bendradarbiauti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sklandžiai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argumentuotai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dėstyti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raštu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žodžiu</w:t>
      </w:r>
      <w:proofErr w:type="spellEnd"/>
      <w:r>
        <w:rPr>
          <w:color w:val="000000"/>
        </w:rPr>
        <w:t>.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jc w:val="both"/>
        <w:rPr>
          <w:color w:val="000000"/>
          <w:highlight w:val="white"/>
          <w:lang w:val="lt-LT"/>
        </w:rPr>
      </w:pPr>
    </w:p>
    <w:p w:rsidR="00352D29" w:rsidRPr="00352D29" w:rsidRDefault="00352D29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left="0" w:firstLineChars="0" w:firstLine="0"/>
        <w:jc w:val="both"/>
        <w:rPr>
          <w:color w:val="000000"/>
          <w:highlight w:val="white"/>
          <w:lang w:val="lt-LT"/>
        </w:rPr>
      </w:pP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rPr>
          <w:color w:val="000000"/>
        </w:rPr>
      </w:pPr>
      <w:r>
        <w:rPr>
          <w:b/>
          <w:color w:val="000000"/>
        </w:rPr>
        <w:t>III SKYRIUS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rPr>
          <w:color w:val="000000"/>
        </w:rPr>
      </w:pPr>
      <w:r>
        <w:rPr>
          <w:b/>
          <w:color w:val="000000"/>
        </w:rPr>
        <w:t>ŠIAS PAREIGAS EINANČIO DARBUOTOJO FUNKCIJOS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rPr>
          <w:color w:val="000000"/>
        </w:rPr>
      </w:pP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9. </w:t>
      </w:r>
      <w:proofErr w:type="spellStart"/>
      <w:r>
        <w:rPr>
          <w:color w:val="000000"/>
        </w:rPr>
        <w:t>Šias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pareigas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einantis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darbuotojas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funkcijas</w:t>
      </w:r>
      <w:proofErr w:type="spellEnd"/>
      <w:r>
        <w:rPr>
          <w:color w:val="000000"/>
        </w:rPr>
        <w:t>: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9.1. </w:t>
      </w:r>
      <w:proofErr w:type="spellStart"/>
      <w:r>
        <w:rPr>
          <w:color w:val="000000"/>
        </w:rPr>
        <w:t>organizuoja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priešmokyklinio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amžiaus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vadovaujantis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Priešmokyklinio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bendrąja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norminiais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dokumentais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reglamentuojančiais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priešmokyklinį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ugdymą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lt-LT"/>
        </w:rPr>
        <w:t>L</w:t>
      </w:r>
      <w:proofErr w:type="spellStart"/>
      <w:r>
        <w:rPr>
          <w:color w:val="000000"/>
        </w:rPr>
        <w:t>opšelio-darželio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lauko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vidaus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patalpų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erdvėse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socialinėse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erdvėse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9.2. </w:t>
      </w:r>
      <w:proofErr w:type="spellStart"/>
      <w:r>
        <w:rPr>
          <w:color w:val="000000"/>
        </w:rPr>
        <w:t>sistemingai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vertina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gebėjimus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kompetencijas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brandumo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mokyklai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lygmenį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įvairiais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būdais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fiksuoja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pasiekimus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pažangą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pasiekimus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informuoja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tėvus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globėjus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vadovaujantis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Ikimokyklinio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priešmokyklinio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pažangos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pasiekimų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vertinimo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tvarkos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aprašu</w:t>
      </w:r>
      <w:proofErr w:type="spellEnd"/>
      <w:r>
        <w:rPr>
          <w:color w:val="000000"/>
        </w:rPr>
        <w:t>“;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9.3. </w:t>
      </w:r>
      <w:proofErr w:type="spellStart"/>
      <w:r>
        <w:rPr>
          <w:color w:val="000000"/>
        </w:rPr>
        <w:t>teikia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pagalbą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vaikams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turintiems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sunkumų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specialiųjų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poreikių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prireikus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inicijuoja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programų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rengimą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dalyvauja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rengiant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9.4. </w:t>
      </w:r>
      <w:proofErr w:type="spellStart"/>
      <w:r>
        <w:rPr>
          <w:color w:val="000000"/>
        </w:rPr>
        <w:t>bendradarbiauja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šeima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skatina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tėvus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globėjus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dalyvauti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grupės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lt-LT"/>
        </w:rPr>
        <w:t xml:space="preserve">lopšelio-darželio </w:t>
      </w:r>
      <w:proofErr w:type="spellStart"/>
      <w:r>
        <w:rPr>
          <w:color w:val="000000"/>
        </w:rPr>
        <w:t>veikloje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derina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šeimos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  <w:lang w:val="lt-LT"/>
        </w:rPr>
        <w:t xml:space="preserve"> lopšelio-darželio </w:t>
      </w:r>
      <w:proofErr w:type="spellStart"/>
      <w:r>
        <w:rPr>
          <w:color w:val="000000"/>
        </w:rPr>
        <w:t>interesus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tokiu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didinant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kokybiško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galimybes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9.5. </w:t>
      </w:r>
      <w:proofErr w:type="spellStart"/>
      <w:r>
        <w:rPr>
          <w:color w:val="000000"/>
        </w:rPr>
        <w:t>bendradarbiauja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grupėje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lt-LT"/>
        </w:rPr>
        <w:t xml:space="preserve">lopšelyje-darželyje </w:t>
      </w:r>
      <w:proofErr w:type="spellStart"/>
      <w:r>
        <w:rPr>
          <w:color w:val="000000"/>
        </w:rPr>
        <w:t>dirbančiais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specialistais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logopedu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socialiniu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pedagogu</w:t>
      </w:r>
      <w:proofErr w:type="spellEnd"/>
      <w:r>
        <w:rPr>
          <w:color w:val="000000"/>
        </w:rPr>
        <w:t>,</w:t>
      </w:r>
      <w:r>
        <w:rPr>
          <w:color w:val="000000"/>
          <w:lang w:val="lt-LT"/>
        </w:rPr>
        <w:t xml:space="preserve"> specialiuoju pedagogu,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meninio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pedagogu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judesio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korekcijos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lt-LT"/>
        </w:rPr>
        <w:t>specialistu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visuomenės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sveikatos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priežiūros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specialistu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teikia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kompetenciją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konsultuoja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tėvus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globėjus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kitus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lt-LT"/>
        </w:rPr>
        <w:t xml:space="preserve">lopšelyje-darželyje </w:t>
      </w:r>
      <w:proofErr w:type="spellStart"/>
      <w:r>
        <w:rPr>
          <w:color w:val="000000"/>
        </w:rPr>
        <w:t>dirbančius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specialistus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priešmokyklinio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amžiaus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klausimais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9.6. </w:t>
      </w:r>
      <w:proofErr w:type="spellStart"/>
      <w:r>
        <w:rPr>
          <w:color w:val="000000"/>
        </w:rPr>
        <w:t>bendradarbiauja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bendruomene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socialiniais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partneriais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9.7. </w:t>
      </w:r>
      <w:proofErr w:type="spellStart"/>
      <w:r>
        <w:rPr>
          <w:color w:val="000000"/>
        </w:rPr>
        <w:t>kuria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stimuliuojančią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funkcionalią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dinamišką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psichologiškai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fiziškai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saugią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aplinką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9.8. </w:t>
      </w:r>
      <w:proofErr w:type="spellStart"/>
      <w:r>
        <w:rPr>
          <w:color w:val="000000"/>
        </w:rPr>
        <w:t>tarpusavyje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priežiūrą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globą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9.9. </w:t>
      </w:r>
      <w:proofErr w:type="spellStart"/>
      <w:r>
        <w:rPr>
          <w:color w:val="000000"/>
        </w:rPr>
        <w:t>dalyvauja</w:t>
      </w:r>
      <w:proofErr w:type="spellEnd"/>
      <w:r>
        <w:rPr>
          <w:color w:val="000000"/>
          <w:lang w:val="lt-LT"/>
        </w:rPr>
        <w:t xml:space="preserve"> lopšelio-darželio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savivaldoje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kitose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lt-LT"/>
        </w:rPr>
        <w:t>įstaigos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veiklose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posėdžiuose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pasitarimuose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susirinkimuose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darbo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grupių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veikloje</w:t>
      </w:r>
      <w:proofErr w:type="spellEnd"/>
      <w:r>
        <w:rPr>
          <w:color w:val="000000"/>
        </w:rPr>
        <w:t>,</w:t>
      </w:r>
      <w:r>
        <w:rPr>
          <w:color w:val="000000"/>
          <w:lang w:val="lt-LT"/>
        </w:rPr>
        <w:t xml:space="preserve"> lopšelio-darželio </w:t>
      </w:r>
      <w:proofErr w:type="spellStart"/>
      <w:r>
        <w:t>prieš</w:t>
      </w:r>
      <w:r>
        <w:rPr>
          <w:color w:val="000000"/>
        </w:rPr>
        <w:t>mokyklinio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rengime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atnaujinime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lt-LT"/>
        </w:rPr>
        <w:t>įstaigos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veiklos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vertinime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</w:t>
      </w:r>
      <w:proofErr w:type="spellEnd"/>
      <w:r>
        <w:rPr>
          <w:color w:val="000000"/>
        </w:rPr>
        <w:t>.;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lastRenderedPageBreak/>
        <w:t>9.10. </w:t>
      </w:r>
      <w:proofErr w:type="spellStart"/>
      <w:r>
        <w:rPr>
          <w:color w:val="000000"/>
        </w:rPr>
        <w:t>inicijuoja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dalyvauja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bendruose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lt-LT"/>
        </w:rPr>
        <w:t>l</w:t>
      </w:r>
      <w:proofErr w:type="spellStart"/>
      <w:r>
        <w:rPr>
          <w:color w:val="000000"/>
        </w:rPr>
        <w:t>opšelio-darželio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renginiuose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projektuose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kitose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veiklose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9.11. </w:t>
      </w:r>
      <w:proofErr w:type="spellStart"/>
      <w:r>
        <w:rPr>
          <w:color w:val="000000"/>
        </w:rPr>
        <w:t>saugo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stiprina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sveikatą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garantuoja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fizinį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psichologinį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saugumą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grupėje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salė</w:t>
      </w:r>
      <w:proofErr w:type="spellEnd"/>
      <w:r>
        <w:rPr>
          <w:color w:val="000000"/>
          <w:lang w:val="lt-LT"/>
        </w:rPr>
        <w:t>j</w:t>
      </w:r>
      <w:proofErr w:type="spellStart"/>
      <w:r>
        <w:rPr>
          <w:color w:val="000000"/>
        </w:rPr>
        <w:t>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kitose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lt-LT"/>
        </w:rPr>
        <w:t xml:space="preserve">lopšelio-darželio </w:t>
      </w:r>
      <w:proofErr w:type="spellStart"/>
      <w:r>
        <w:rPr>
          <w:color w:val="000000"/>
        </w:rPr>
        <w:t>erdvėse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lauko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žaidimų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aikštelėse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</w:t>
      </w:r>
      <w:proofErr w:type="spellEnd"/>
      <w:r>
        <w:rPr>
          <w:color w:val="000000"/>
        </w:rPr>
        <w:t>.;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9.12. </w:t>
      </w:r>
      <w:proofErr w:type="spellStart"/>
      <w:r>
        <w:rPr>
          <w:color w:val="000000"/>
        </w:rPr>
        <w:t>užtikrina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prasmingą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saugų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buvimą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lauke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organizuoja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įvairią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veiklą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ekskursijas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žaidimus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darbinę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veiklą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užtikrina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ramios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aktyvios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kaitą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nuolatos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žaidžiančius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vaikus</w:t>
      </w:r>
      <w:proofErr w:type="spellEnd"/>
      <w:r>
        <w:rPr>
          <w:color w:val="000000"/>
        </w:rPr>
        <w:t>;</w:t>
      </w:r>
    </w:p>
    <w:p w:rsidR="00423337" w:rsidRPr="00737893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</w:pPr>
      <w:r>
        <w:rPr>
          <w:color w:val="000000"/>
          <w:lang w:val="lt-LT"/>
        </w:rPr>
        <w:t>9.13. </w:t>
      </w:r>
      <w:proofErr w:type="spellStart"/>
      <w:r>
        <w:rPr>
          <w:color w:val="000000"/>
        </w:rPr>
        <w:t>informuoja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lt-LT"/>
        </w:rPr>
        <w:t xml:space="preserve">Lopšelio-darželio </w:t>
      </w:r>
      <w:proofErr w:type="spellStart"/>
      <w:r>
        <w:rPr>
          <w:color w:val="000000"/>
        </w:rPr>
        <w:t>administraciją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turimas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sveikatos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problemas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pastebėjus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įtarus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smurtą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prievartos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seksualinio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išnaudojimo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apraiškas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kitą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teisių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pažeidimą</w:t>
      </w:r>
      <w:proofErr w:type="spellEnd"/>
      <w:r>
        <w:rPr>
          <w:color w:val="000000"/>
        </w:rPr>
        <w:t xml:space="preserve">, </w:t>
      </w:r>
      <w:proofErr w:type="spellStart"/>
      <w:r w:rsidRPr="00737893">
        <w:t>informuoja</w:t>
      </w:r>
      <w:proofErr w:type="spellEnd"/>
      <w:r w:rsidRPr="00737893">
        <w:t xml:space="preserve"> </w:t>
      </w:r>
      <w:r>
        <w:rPr>
          <w:lang w:val="lt-LT"/>
        </w:rPr>
        <w:t>lopšelio-darželio</w:t>
      </w:r>
      <w:r w:rsidRPr="00737893">
        <w:t xml:space="preserve"> </w:t>
      </w:r>
      <w:proofErr w:type="spellStart"/>
      <w:r w:rsidRPr="00737893">
        <w:t>administraciją</w:t>
      </w:r>
      <w:proofErr w:type="spellEnd"/>
      <w:r w:rsidRPr="00737893">
        <w:t xml:space="preserve"> </w:t>
      </w:r>
      <w:proofErr w:type="spellStart"/>
      <w:r w:rsidRPr="00737893">
        <w:t>ir</w:t>
      </w:r>
      <w:proofErr w:type="spellEnd"/>
      <w:r w:rsidRPr="00737893">
        <w:t xml:space="preserve"> </w:t>
      </w:r>
      <w:proofErr w:type="spellStart"/>
      <w:r w:rsidRPr="00737893">
        <w:t>Vaiko</w:t>
      </w:r>
      <w:proofErr w:type="spellEnd"/>
      <w:r w:rsidRPr="00737893">
        <w:t xml:space="preserve"> </w:t>
      </w:r>
      <w:proofErr w:type="spellStart"/>
      <w:r w:rsidRPr="00737893">
        <w:t>teisių</w:t>
      </w:r>
      <w:proofErr w:type="spellEnd"/>
      <w:r w:rsidRPr="00737893">
        <w:t xml:space="preserve"> </w:t>
      </w:r>
      <w:proofErr w:type="spellStart"/>
      <w:r w:rsidRPr="00737893">
        <w:t>apsaugos</w:t>
      </w:r>
      <w:proofErr w:type="spellEnd"/>
      <w:r w:rsidRPr="00737893">
        <w:t xml:space="preserve"> </w:t>
      </w:r>
      <w:proofErr w:type="spellStart"/>
      <w:r w:rsidRPr="00737893">
        <w:t>skyrių</w:t>
      </w:r>
      <w:proofErr w:type="spellEnd"/>
      <w:r w:rsidRPr="00737893">
        <w:t>;</w:t>
      </w:r>
    </w:p>
    <w:p w:rsidR="00423337" w:rsidRPr="00737893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</w:pPr>
      <w:r>
        <w:rPr>
          <w:lang w:val="lt-LT"/>
        </w:rPr>
        <w:t>9.14. </w:t>
      </w:r>
      <w:proofErr w:type="spellStart"/>
      <w:r w:rsidRPr="00737893">
        <w:t>priima</w:t>
      </w:r>
      <w:proofErr w:type="spellEnd"/>
      <w:r w:rsidRPr="00737893">
        <w:t xml:space="preserve"> </w:t>
      </w:r>
      <w:proofErr w:type="spellStart"/>
      <w:r w:rsidRPr="00737893">
        <w:t>vaiką</w:t>
      </w:r>
      <w:proofErr w:type="spellEnd"/>
      <w:r w:rsidRPr="00737893">
        <w:t xml:space="preserve"> </w:t>
      </w:r>
      <w:proofErr w:type="spellStart"/>
      <w:r w:rsidRPr="00737893">
        <w:t>į</w:t>
      </w:r>
      <w:proofErr w:type="spellEnd"/>
      <w:r w:rsidRPr="00737893">
        <w:t xml:space="preserve"> </w:t>
      </w:r>
      <w:proofErr w:type="spellStart"/>
      <w:r w:rsidRPr="00737893">
        <w:t>grupę</w:t>
      </w:r>
      <w:proofErr w:type="spellEnd"/>
      <w:r w:rsidRPr="00737893">
        <w:t xml:space="preserve"> </w:t>
      </w:r>
      <w:proofErr w:type="spellStart"/>
      <w:r w:rsidRPr="00737893">
        <w:t>ir</w:t>
      </w:r>
      <w:proofErr w:type="spellEnd"/>
      <w:r w:rsidRPr="00737893">
        <w:t xml:space="preserve"> </w:t>
      </w:r>
      <w:proofErr w:type="spellStart"/>
      <w:r w:rsidRPr="00737893">
        <w:t>išleidžia</w:t>
      </w:r>
      <w:proofErr w:type="spellEnd"/>
      <w:r w:rsidRPr="00737893">
        <w:t xml:space="preserve"> </w:t>
      </w:r>
      <w:proofErr w:type="spellStart"/>
      <w:r w:rsidRPr="00737893">
        <w:t>į</w:t>
      </w:r>
      <w:proofErr w:type="spellEnd"/>
      <w:r w:rsidRPr="00737893">
        <w:t xml:space="preserve"> </w:t>
      </w:r>
      <w:proofErr w:type="spellStart"/>
      <w:r w:rsidRPr="00737893">
        <w:t>namus</w:t>
      </w:r>
      <w:proofErr w:type="spellEnd"/>
      <w:r w:rsidRPr="00737893">
        <w:t xml:space="preserve"> </w:t>
      </w:r>
      <w:proofErr w:type="spellStart"/>
      <w:r w:rsidRPr="00737893">
        <w:t>tik</w:t>
      </w:r>
      <w:proofErr w:type="spellEnd"/>
      <w:r w:rsidRPr="00737893">
        <w:t xml:space="preserve"> </w:t>
      </w:r>
      <w:proofErr w:type="spellStart"/>
      <w:r w:rsidRPr="00737893">
        <w:t>su</w:t>
      </w:r>
      <w:proofErr w:type="spellEnd"/>
      <w:r w:rsidRPr="00737893">
        <w:t xml:space="preserve"> </w:t>
      </w:r>
      <w:proofErr w:type="spellStart"/>
      <w:r w:rsidRPr="00737893">
        <w:t>tėvais</w:t>
      </w:r>
      <w:proofErr w:type="spellEnd"/>
      <w:r w:rsidRPr="00737893">
        <w:t xml:space="preserve"> (</w:t>
      </w:r>
      <w:proofErr w:type="spellStart"/>
      <w:r w:rsidRPr="00737893">
        <w:t>globėjais</w:t>
      </w:r>
      <w:proofErr w:type="spellEnd"/>
      <w:r w:rsidRPr="00737893">
        <w:t xml:space="preserve">), </w:t>
      </w:r>
      <w:proofErr w:type="spellStart"/>
      <w:r w:rsidRPr="00737893">
        <w:t>kitais</w:t>
      </w:r>
      <w:proofErr w:type="spellEnd"/>
      <w:r w:rsidRPr="00737893">
        <w:t xml:space="preserve"> </w:t>
      </w:r>
      <w:proofErr w:type="spellStart"/>
      <w:r w:rsidRPr="00737893">
        <w:t>suaugusiais</w:t>
      </w:r>
      <w:proofErr w:type="spellEnd"/>
      <w:r w:rsidRPr="00737893">
        <w:t xml:space="preserve"> </w:t>
      </w:r>
      <w:proofErr w:type="spellStart"/>
      <w:r w:rsidRPr="00737893">
        <w:t>asmenimis</w:t>
      </w:r>
      <w:proofErr w:type="spellEnd"/>
      <w:r w:rsidRPr="00737893">
        <w:t xml:space="preserve">, </w:t>
      </w:r>
      <w:proofErr w:type="spellStart"/>
      <w:r w:rsidRPr="00737893">
        <w:t>turinčiais</w:t>
      </w:r>
      <w:proofErr w:type="spellEnd"/>
      <w:r w:rsidRPr="00737893">
        <w:t xml:space="preserve"> </w:t>
      </w:r>
      <w:proofErr w:type="spellStart"/>
      <w:r w:rsidRPr="00737893">
        <w:t>raštišką</w:t>
      </w:r>
      <w:proofErr w:type="spellEnd"/>
      <w:r w:rsidRPr="00737893">
        <w:t xml:space="preserve"> </w:t>
      </w:r>
      <w:proofErr w:type="spellStart"/>
      <w:r w:rsidRPr="00737893">
        <w:t>tėvų</w:t>
      </w:r>
      <w:proofErr w:type="spellEnd"/>
      <w:r w:rsidRPr="00737893">
        <w:t xml:space="preserve"> (</w:t>
      </w:r>
      <w:proofErr w:type="spellStart"/>
      <w:r w:rsidRPr="00737893">
        <w:t>globėjų</w:t>
      </w:r>
      <w:proofErr w:type="spellEnd"/>
      <w:r w:rsidRPr="00737893">
        <w:t xml:space="preserve">) </w:t>
      </w:r>
      <w:proofErr w:type="spellStart"/>
      <w:r w:rsidRPr="00737893">
        <w:t>leidimą</w:t>
      </w:r>
      <w:proofErr w:type="spellEnd"/>
      <w:r>
        <w:rPr>
          <w:lang w:val="lt-LT"/>
        </w:rPr>
        <w:t xml:space="preserve"> </w:t>
      </w:r>
      <w:r w:rsidRPr="00737893">
        <w:t>/</w:t>
      </w:r>
      <w:r>
        <w:rPr>
          <w:lang w:val="lt-LT"/>
        </w:rPr>
        <w:t xml:space="preserve"> </w:t>
      </w:r>
      <w:proofErr w:type="spellStart"/>
      <w:r w:rsidRPr="00737893">
        <w:t>prašymą</w:t>
      </w:r>
      <w:proofErr w:type="spellEnd"/>
      <w:r w:rsidRPr="00737893">
        <w:t>;</w:t>
      </w:r>
    </w:p>
    <w:p w:rsidR="00423337" w:rsidRPr="00737893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</w:pPr>
      <w:r>
        <w:rPr>
          <w:lang w:val="lt-LT"/>
        </w:rPr>
        <w:t>9.15. </w:t>
      </w:r>
      <w:proofErr w:type="spellStart"/>
      <w:r w:rsidRPr="00737893">
        <w:t>prižiūri</w:t>
      </w:r>
      <w:proofErr w:type="spellEnd"/>
      <w:r w:rsidRPr="00737893">
        <w:t xml:space="preserve"> </w:t>
      </w:r>
      <w:proofErr w:type="spellStart"/>
      <w:r w:rsidRPr="00737893">
        <w:t>vaikų</w:t>
      </w:r>
      <w:proofErr w:type="spellEnd"/>
      <w:r w:rsidRPr="00737893">
        <w:t xml:space="preserve"> </w:t>
      </w:r>
      <w:proofErr w:type="spellStart"/>
      <w:r w:rsidRPr="00737893">
        <w:t>maitinimo</w:t>
      </w:r>
      <w:proofErr w:type="spellEnd"/>
      <w:r w:rsidRPr="00737893">
        <w:t xml:space="preserve"> </w:t>
      </w:r>
      <w:proofErr w:type="spellStart"/>
      <w:r w:rsidRPr="00737893">
        <w:t>procesą</w:t>
      </w:r>
      <w:proofErr w:type="spellEnd"/>
      <w:r w:rsidRPr="00737893">
        <w:t xml:space="preserve"> </w:t>
      </w:r>
      <w:proofErr w:type="spellStart"/>
      <w:r w:rsidRPr="00737893">
        <w:t>grupėje</w:t>
      </w:r>
      <w:proofErr w:type="spellEnd"/>
      <w:r w:rsidRPr="00737893">
        <w:t xml:space="preserve">, </w:t>
      </w:r>
      <w:proofErr w:type="spellStart"/>
      <w:r w:rsidRPr="00737893">
        <w:t>maisto</w:t>
      </w:r>
      <w:proofErr w:type="spellEnd"/>
      <w:r w:rsidRPr="00737893">
        <w:t xml:space="preserve"> </w:t>
      </w:r>
      <w:proofErr w:type="spellStart"/>
      <w:r w:rsidRPr="00737893">
        <w:t>paskirstymą</w:t>
      </w:r>
      <w:proofErr w:type="spellEnd"/>
      <w:r w:rsidRPr="00737893">
        <w:t xml:space="preserve"> </w:t>
      </w:r>
      <w:proofErr w:type="spellStart"/>
      <w:r w:rsidRPr="00737893">
        <w:t>pagal</w:t>
      </w:r>
      <w:proofErr w:type="spellEnd"/>
      <w:r w:rsidRPr="00737893">
        <w:t xml:space="preserve"> </w:t>
      </w:r>
      <w:proofErr w:type="spellStart"/>
      <w:r w:rsidRPr="00737893">
        <w:t>nustatytą</w:t>
      </w:r>
      <w:proofErr w:type="spellEnd"/>
      <w:r w:rsidRPr="00737893">
        <w:t xml:space="preserve"> </w:t>
      </w:r>
      <w:proofErr w:type="spellStart"/>
      <w:r w:rsidRPr="00737893">
        <w:t>normą</w:t>
      </w:r>
      <w:proofErr w:type="spellEnd"/>
      <w:r w:rsidRPr="00737893">
        <w:t xml:space="preserve">, </w:t>
      </w:r>
      <w:proofErr w:type="spellStart"/>
      <w:r w:rsidRPr="00737893">
        <w:t>rūpinasi</w:t>
      </w:r>
      <w:proofErr w:type="spellEnd"/>
      <w:r w:rsidRPr="00737893">
        <w:t xml:space="preserve"> </w:t>
      </w:r>
      <w:proofErr w:type="spellStart"/>
      <w:r w:rsidRPr="00737893">
        <w:t>kultūringu</w:t>
      </w:r>
      <w:proofErr w:type="spellEnd"/>
      <w:r w:rsidRPr="00737893">
        <w:t xml:space="preserve"> </w:t>
      </w:r>
      <w:proofErr w:type="spellStart"/>
      <w:r w:rsidRPr="00737893">
        <w:t>maisto</w:t>
      </w:r>
      <w:proofErr w:type="spellEnd"/>
      <w:r w:rsidRPr="00737893">
        <w:t xml:space="preserve"> </w:t>
      </w:r>
      <w:proofErr w:type="spellStart"/>
      <w:r w:rsidRPr="00737893">
        <w:t>pateikimu</w:t>
      </w:r>
      <w:proofErr w:type="spellEnd"/>
      <w:r w:rsidRPr="00737893">
        <w:t xml:space="preserve">, </w:t>
      </w:r>
      <w:proofErr w:type="spellStart"/>
      <w:r w:rsidRPr="00737893">
        <w:t>tobulina</w:t>
      </w:r>
      <w:proofErr w:type="spellEnd"/>
      <w:r w:rsidRPr="00737893">
        <w:t xml:space="preserve"> </w:t>
      </w:r>
      <w:proofErr w:type="spellStart"/>
      <w:r w:rsidRPr="00737893">
        <w:t>vaikų</w:t>
      </w:r>
      <w:proofErr w:type="spellEnd"/>
      <w:r w:rsidRPr="00737893">
        <w:t xml:space="preserve"> </w:t>
      </w:r>
      <w:proofErr w:type="spellStart"/>
      <w:r w:rsidRPr="00737893">
        <w:t>kultūrinius</w:t>
      </w:r>
      <w:proofErr w:type="spellEnd"/>
      <w:r w:rsidRPr="00737893">
        <w:t xml:space="preserve">, </w:t>
      </w:r>
      <w:proofErr w:type="spellStart"/>
      <w:r w:rsidRPr="00737893">
        <w:t>higieninius</w:t>
      </w:r>
      <w:proofErr w:type="spellEnd"/>
      <w:r w:rsidRPr="00737893">
        <w:t xml:space="preserve"> </w:t>
      </w:r>
      <w:proofErr w:type="spellStart"/>
      <w:r w:rsidRPr="00737893">
        <w:t>įgūdžius</w:t>
      </w:r>
      <w:proofErr w:type="spellEnd"/>
      <w:r w:rsidRPr="00737893"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</w:pPr>
      <w:r>
        <w:rPr>
          <w:lang w:val="lt-LT"/>
        </w:rPr>
        <w:t>9.16. </w:t>
      </w:r>
      <w:proofErr w:type="spellStart"/>
      <w:r>
        <w:t>esant</w:t>
      </w:r>
      <w:proofErr w:type="spellEnd"/>
      <w:r>
        <w:t xml:space="preserve"> </w:t>
      </w:r>
      <w:proofErr w:type="spellStart"/>
      <w:r>
        <w:t>paskelbtai</w:t>
      </w:r>
      <w:proofErr w:type="spellEnd"/>
      <w:r>
        <w:t xml:space="preserve"> </w:t>
      </w:r>
      <w:proofErr w:type="spellStart"/>
      <w:r>
        <w:t>ekstremaliai</w:t>
      </w:r>
      <w:proofErr w:type="spellEnd"/>
      <w:r>
        <w:t xml:space="preserve"> </w:t>
      </w:r>
      <w:proofErr w:type="spellStart"/>
      <w:r>
        <w:t>situacijai</w:t>
      </w:r>
      <w:proofErr w:type="spellEnd"/>
      <w:r>
        <w:t xml:space="preserve">, </w:t>
      </w:r>
      <w:proofErr w:type="spellStart"/>
      <w:r>
        <w:t>organizuoja</w:t>
      </w:r>
      <w:proofErr w:type="spellEnd"/>
      <w:r>
        <w:t xml:space="preserve"> </w:t>
      </w:r>
      <w:proofErr w:type="spellStart"/>
      <w:r>
        <w:t>nuotolinį</w:t>
      </w:r>
      <w:proofErr w:type="spellEnd"/>
      <w:r>
        <w:t xml:space="preserve"> </w:t>
      </w:r>
      <w:proofErr w:type="spellStart"/>
      <w:r>
        <w:t>ugdymą</w:t>
      </w:r>
      <w:proofErr w:type="spellEnd"/>
      <w:r>
        <w:t>;</w:t>
      </w:r>
    </w:p>
    <w:p w:rsidR="00423337" w:rsidRPr="00737893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</w:pPr>
      <w:r>
        <w:rPr>
          <w:lang w:val="lt-LT"/>
        </w:rPr>
        <w:t>9.17. </w:t>
      </w:r>
      <w:proofErr w:type="spellStart"/>
      <w:r w:rsidRPr="00737893">
        <w:t>Nustatyta</w:t>
      </w:r>
      <w:proofErr w:type="spellEnd"/>
      <w:r w:rsidRPr="00737893">
        <w:t xml:space="preserve"> </w:t>
      </w:r>
      <w:proofErr w:type="spellStart"/>
      <w:r w:rsidRPr="00737893">
        <w:t>tvarka</w:t>
      </w:r>
      <w:proofErr w:type="spellEnd"/>
      <w:r w:rsidRPr="00737893">
        <w:t xml:space="preserve"> </w:t>
      </w:r>
      <w:proofErr w:type="spellStart"/>
      <w:r w:rsidRPr="00737893">
        <w:t>ir</w:t>
      </w:r>
      <w:proofErr w:type="spellEnd"/>
      <w:r w:rsidRPr="00737893">
        <w:t xml:space="preserve"> </w:t>
      </w:r>
      <w:proofErr w:type="spellStart"/>
      <w:r w:rsidRPr="00737893">
        <w:t>terminais</w:t>
      </w:r>
      <w:proofErr w:type="spellEnd"/>
      <w:r w:rsidRPr="00737893">
        <w:t xml:space="preserve"> </w:t>
      </w:r>
      <w:proofErr w:type="spellStart"/>
      <w:r w:rsidRPr="00737893">
        <w:t>tikrinasi</w:t>
      </w:r>
      <w:proofErr w:type="spellEnd"/>
      <w:r w:rsidRPr="00737893">
        <w:t xml:space="preserve"> </w:t>
      </w:r>
      <w:proofErr w:type="spellStart"/>
      <w:r w:rsidRPr="00737893">
        <w:t>sveikatą</w:t>
      </w:r>
      <w:proofErr w:type="spellEnd"/>
      <w:r w:rsidRPr="00737893">
        <w:t xml:space="preserve">, </w:t>
      </w:r>
      <w:proofErr w:type="spellStart"/>
      <w:r w:rsidRPr="00737893">
        <w:t>išklauso</w:t>
      </w:r>
      <w:proofErr w:type="spellEnd"/>
      <w:r w:rsidRPr="00737893">
        <w:t xml:space="preserve"> </w:t>
      </w:r>
      <w:proofErr w:type="spellStart"/>
      <w:r w:rsidRPr="00737893">
        <w:t>higienos</w:t>
      </w:r>
      <w:proofErr w:type="spellEnd"/>
      <w:r w:rsidRPr="00737893">
        <w:t xml:space="preserve"> </w:t>
      </w:r>
      <w:proofErr w:type="spellStart"/>
      <w:r w:rsidRPr="00737893">
        <w:t>ir</w:t>
      </w:r>
      <w:proofErr w:type="spellEnd"/>
      <w:r w:rsidRPr="00737893">
        <w:t xml:space="preserve"> </w:t>
      </w:r>
      <w:proofErr w:type="spellStart"/>
      <w:r w:rsidRPr="00737893">
        <w:t>pirmos</w:t>
      </w:r>
      <w:proofErr w:type="spellEnd"/>
      <w:r w:rsidRPr="00737893">
        <w:t xml:space="preserve"> </w:t>
      </w:r>
      <w:proofErr w:type="spellStart"/>
      <w:r w:rsidRPr="00737893">
        <w:t>pagalbos</w:t>
      </w:r>
      <w:proofErr w:type="spellEnd"/>
      <w:r w:rsidRPr="00737893">
        <w:t xml:space="preserve"> </w:t>
      </w:r>
      <w:proofErr w:type="spellStart"/>
      <w:r w:rsidRPr="00737893">
        <w:t>kursus</w:t>
      </w:r>
      <w:proofErr w:type="spellEnd"/>
      <w:r w:rsidRPr="00737893">
        <w:t>;</w:t>
      </w:r>
    </w:p>
    <w:p w:rsidR="00423337" w:rsidRPr="002811B9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lang w:val="lt-LT"/>
        </w:rPr>
      </w:pPr>
      <w:r>
        <w:rPr>
          <w:lang w:val="lt-LT"/>
        </w:rPr>
        <w:t>9.18. </w:t>
      </w:r>
      <w:proofErr w:type="spellStart"/>
      <w:r w:rsidRPr="00737893">
        <w:t>pildo</w:t>
      </w:r>
      <w:proofErr w:type="spellEnd"/>
      <w:r w:rsidRPr="00737893">
        <w:t xml:space="preserve"> </w:t>
      </w:r>
      <w:proofErr w:type="spellStart"/>
      <w:r w:rsidRPr="00737893">
        <w:t>elektroninį</w:t>
      </w:r>
      <w:proofErr w:type="spellEnd"/>
      <w:r w:rsidRPr="00737893">
        <w:t xml:space="preserve"> </w:t>
      </w:r>
      <w:proofErr w:type="spellStart"/>
      <w:r w:rsidRPr="00737893">
        <w:t>dienyną</w:t>
      </w:r>
      <w:proofErr w:type="spellEnd"/>
      <w:r w:rsidRPr="00737893">
        <w:t xml:space="preserve">, </w:t>
      </w:r>
      <w:proofErr w:type="spellStart"/>
      <w:r w:rsidRPr="00737893">
        <w:t>tvarko</w:t>
      </w:r>
      <w:proofErr w:type="spellEnd"/>
      <w:r w:rsidRPr="00737893">
        <w:t xml:space="preserve"> </w:t>
      </w:r>
      <w:proofErr w:type="spellStart"/>
      <w:r w:rsidRPr="00737893">
        <w:t>kitą</w:t>
      </w:r>
      <w:proofErr w:type="spellEnd"/>
      <w:r w:rsidRPr="00737893">
        <w:t xml:space="preserve"> </w:t>
      </w:r>
      <w:proofErr w:type="spellStart"/>
      <w:r w:rsidRPr="00737893">
        <w:t>pedagoginės</w:t>
      </w:r>
      <w:proofErr w:type="spellEnd"/>
      <w:r w:rsidRPr="00737893">
        <w:t xml:space="preserve"> </w:t>
      </w:r>
      <w:proofErr w:type="spellStart"/>
      <w:r w:rsidRPr="00737893">
        <w:t>veiklos</w:t>
      </w:r>
      <w:proofErr w:type="spellEnd"/>
      <w:r w:rsidRPr="00737893">
        <w:t xml:space="preserve"> </w:t>
      </w:r>
      <w:proofErr w:type="spellStart"/>
      <w:r w:rsidRPr="00737893">
        <w:t>dokumentaciją</w:t>
      </w:r>
      <w:proofErr w:type="spellEnd"/>
      <w:r>
        <w:rPr>
          <w:lang w:val="lt-LT"/>
        </w:rPr>
        <w:t>;</w:t>
      </w:r>
    </w:p>
    <w:p w:rsidR="00423337" w:rsidRPr="002811B9" w:rsidRDefault="00423337" w:rsidP="004233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</w:pPr>
      <w:r>
        <w:rPr>
          <w:lang w:val="lt-LT"/>
        </w:rPr>
        <w:t>9.19. </w:t>
      </w:r>
      <w:proofErr w:type="spellStart"/>
      <w:proofErr w:type="gramStart"/>
      <w:r w:rsidRPr="00737893">
        <w:t>tikslingai</w:t>
      </w:r>
      <w:proofErr w:type="spellEnd"/>
      <w:r w:rsidRPr="00737893">
        <w:t xml:space="preserve"> </w:t>
      </w:r>
      <w:proofErr w:type="spellStart"/>
      <w:r w:rsidRPr="00737893">
        <w:t>išnaudoja</w:t>
      </w:r>
      <w:proofErr w:type="spellEnd"/>
      <w:r w:rsidRPr="00737893">
        <w:t xml:space="preserve"> </w:t>
      </w:r>
      <w:proofErr w:type="spellStart"/>
      <w:r w:rsidRPr="00737893">
        <w:t>skirtas</w:t>
      </w:r>
      <w:proofErr w:type="spellEnd"/>
      <w:r w:rsidRPr="00737893">
        <w:t xml:space="preserve"> </w:t>
      </w:r>
      <w:r>
        <w:rPr>
          <w:lang w:val="lt-LT"/>
        </w:rPr>
        <w:t xml:space="preserve">nekontaktines </w:t>
      </w:r>
      <w:proofErr w:type="spellStart"/>
      <w:r w:rsidRPr="00737893">
        <w:t>valandas</w:t>
      </w:r>
      <w:proofErr w:type="spellEnd"/>
      <w:r w:rsidRPr="00737893">
        <w:t xml:space="preserve"> </w:t>
      </w:r>
      <w:proofErr w:type="spellStart"/>
      <w:r w:rsidRPr="00737893">
        <w:t>per</w:t>
      </w:r>
      <w:proofErr w:type="spellEnd"/>
      <w:r w:rsidRPr="00737893">
        <w:t xml:space="preserve"> </w:t>
      </w:r>
      <w:proofErr w:type="spellStart"/>
      <w:r w:rsidRPr="00737893">
        <w:t>savaitę</w:t>
      </w:r>
      <w:proofErr w:type="spellEnd"/>
      <w:r w:rsidRPr="00737893">
        <w:t xml:space="preserve"> </w:t>
      </w:r>
      <w:proofErr w:type="spellStart"/>
      <w:r w:rsidRPr="00737893">
        <w:t>metodinei</w:t>
      </w:r>
      <w:proofErr w:type="spellEnd"/>
      <w:r w:rsidRPr="00737893">
        <w:t xml:space="preserve"> </w:t>
      </w:r>
      <w:proofErr w:type="spellStart"/>
      <w:r w:rsidRPr="00737893">
        <w:t>veiklai</w:t>
      </w:r>
      <w:proofErr w:type="spellEnd"/>
      <w:r w:rsidRPr="00737893">
        <w:t xml:space="preserve">: </w:t>
      </w:r>
      <w:proofErr w:type="spellStart"/>
      <w:r w:rsidRPr="00737893">
        <w:t>ugdomojo</w:t>
      </w:r>
      <w:proofErr w:type="spellEnd"/>
      <w:r w:rsidRPr="00737893">
        <w:t xml:space="preserve"> </w:t>
      </w:r>
      <w:proofErr w:type="spellStart"/>
      <w:r w:rsidRPr="00737893">
        <w:t>proceso</w:t>
      </w:r>
      <w:proofErr w:type="spellEnd"/>
      <w:r w:rsidRPr="00737893">
        <w:t xml:space="preserve"> </w:t>
      </w:r>
      <w:proofErr w:type="spellStart"/>
      <w:r w:rsidRPr="00737893">
        <w:t>planavimui</w:t>
      </w:r>
      <w:proofErr w:type="spellEnd"/>
      <w:r w:rsidRPr="00737893">
        <w:t xml:space="preserve">, </w:t>
      </w:r>
      <w:proofErr w:type="spellStart"/>
      <w:r w:rsidRPr="00737893">
        <w:t>pasiruošimui</w:t>
      </w:r>
      <w:proofErr w:type="spellEnd"/>
      <w:r w:rsidRPr="00737893">
        <w:t xml:space="preserve"> </w:t>
      </w:r>
      <w:proofErr w:type="spellStart"/>
      <w:r w:rsidRPr="00737893">
        <w:t>kasdienei</w:t>
      </w:r>
      <w:proofErr w:type="spellEnd"/>
      <w:r w:rsidRPr="00737893">
        <w:t xml:space="preserve"> </w:t>
      </w:r>
      <w:proofErr w:type="spellStart"/>
      <w:r w:rsidRPr="00737893">
        <w:t>ugdomajai</w:t>
      </w:r>
      <w:proofErr w:type="spellEnd"/>
      <w:r w:rsidRPr="00737893">
        <w:t xml:space="preserve"> </w:t>
      </w:r>
      <w:proofErr w:type="spellStart"/>
      <w:r w:rsidRPr="00737893">
        <w:t>veiklai</w:t>
      </w:r>
      <w:proofErr w:type="spellEnd"/>
      <w:r w:rsidRPr="00737893">
        <w:t xml:space="preserve">, </w:t>
      </w:r>
      <w:proofErr w:type="spellStart"/>
      <w:r w:rsidRPr="00737893">
        <w:t>dokumentacijos</w:t>
      </w:r>
      <w:proofErr w:type="spellEnd"/>
      <w:r w:rsidRPr="00737893">
        <w:t xml:space="preserve">, </w:t>
      </w:r>
      <w:proofErr w:type="spellStart"/>
      <w:r w:rsidRPr="00737893">
        <w:t>susijusios</w:t>
      </w:r>
      <w:proofErr w:type="spellEnd"/>
      <w:r w:rsidRPr="00737893">
        <w:t xml:space="preserve"> </w:t>
      </w:r>
      <w:proofErr w:type="spellStart"/>
      <w:r w:rsidRPr="00737893">
        <w:t>su</w:t>
      </w:r>
      <w:proofErr w:type="spellEnd"/>
      <w:r w:rsidRPr="00737893">
        <w:t xml:space="preserve"> </w:t>
      </w:r>
      <w:proofErr w:type="spellStart"/>
      <w:r w:rsidRPr="00737893">
        <w:t>ugdymu</w:t>
      </w:r>
      <w:proofErr w:type="spellEnd"/>
      <w:r w:rsidRPr="00737893">
        <w:t xml:space="preserve">, </w:t>
      </w:r>
      <w:proofErr w:type="spellStart"/>
      <w:r w:rsidRPr="00737893">
        <w:t>tvarkymui</w:t>
      </w:r>
      <w:proofErr w:type="spellEnd"/>
      <w:r w:rsidRPr="00737893">
        <w:t xml:space="preserve">, </w:t>
      </w:r>
      <w:proofErr w:type="spellStart"/>
      <w:r w:rsidRPr="00737893">
        <w:t>individualių</w:t>
      </w:r>
      <w:proofErr w:type="spellEnd"/>
      <w:r w:rsidRPr="00737893"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rengimui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tėvų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globėjų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rūpintojų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informavimui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konsultavimui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klausimais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ugdytinių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pasiekimų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vertinimui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projektų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rengimui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savišvietai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vidaus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audito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atlikimui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ugdytinių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lankymuisi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namuose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pasirengimui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renginiams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šventėms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priemonių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kūrimui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gaminimui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kt</w:t>
      </w:r>
      <w:proofErr w:type="spellEnd"/>
      <w:r>
        <w:rPr>
          <w:color w:val="000000"/>
        </w:rPr>
        <w:t>.;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9.20. </w:t>
      </w:r>
      <w:proofErr w:type="spellStart"/>
      <w:r>
        <w:rPr>
          <w:color w:val="000000"/>
        </w:rPr>
        <w:t>analizuoja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vertina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pedagoginę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veiklą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teikia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siūlymus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administracijai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dėl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  <w:lang w:val="lt-LT"/>
        </w:rPr>
        <w:t xml:space="preserve"> lopšelio-darželio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veiklos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tobulinimo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nuolat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tobulina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kvalifikaciją</w:t>
      </w:r>
      <w:proofErr w:type="spellEnd"/>
      <w:r>
        <w:rPr>
          <w:color w:val="000000"/>
        </w:rPr>
        <w:t>.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both"/>
        <w:rPr>
          <w:color w:val="000000"/>
          <w:lang w:val="lt-LT"/>
        </w:rPr>
      </w:pPr>
    </w:p>
    <w:p w:rsidR="00352D29" w:rsidRPr="00352D29" w:rsidRDefault="00352D29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both"/>
        <w:rPr>
          <w:color w:val="000000"/>
          <w:lang w:val="lt-LT"/>
        </w:rPr>
      </w:pPr>
    </w:p>
    <w:p w:rsidR="00423337" w:rsidRPr="001F6DD1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outlineLvl w:val="9"/>
        <w:rPr>
          <w:b/>
          <w:color w:val="000000"/>
        </w:rPr>
      </w:pPr>
      <w:r>
        <w:rPr>
          <w:b/>
          <w:color w:val="000000"/>
          <w:lang w:val="lt-LT"/>
        </w:rPr>
        <w:t>I</w:t>
      </w:r>
      <w:r>
        <w:rPr>
          <w:b/>
          <w:color w:val="000000"/>
        </w:rPr>
        <w:t>V SKYRIUS</w:t>
      </w:r>
      <w:bookmarkStart w:id="1" w:name="_Hlk124343635"/>
    </w:p>
    <w:bookmarkEnd w:id="1"/>
    <w:p w:rsidR="00423337" w:rsidRPr="00C31D26" w:rsidRDefault="00423337" w:rsidP="00423337">
      <w:pPr>
        <w:tabs>
          <w:tab w:val="left" w:pos="720"/>
        </w:tabs>
        <w:spacing w:line="240" w:lineRule="auto"/>
        <w:ind w:leftChars="0" w:left="0" w:firstLineChars="0" w:firstLine="0"/>
        <w:jc w:val="center"/>
        <w:outlineLvl w:val="9"/>
        <w:rPr>
          <w:b/>
        </w:rPr>
      </w:pPr>
      <w:r w:rsidRPr="00C31D26">
        <w:rPr>
          <w:b/>
        </w:rPr>
        <w:t>ŠIAS PAREIGAS EINANČIO DARBUOTOJO TEISĖS</w:t>
      </w:r>
    </w:p>
    <w:p w:rsidR="00423337" w:rsidRPr="00C31D26" w:rsidRDefault="00423337" w:rsidP="00423337">
      <w:pPr>
        <w:tabs>
          <w:tab w:val="left" w:pos="720"/>
        </w:tabs>
        <w:spacing w:line="240" w:lineRule="auto"/>
        <w:ind w:left="0" w:hanging="2"/>
        <w:jc w:val="center"/>
        <w:rPr>
          <w:b/>
        </w:rPr>
      </w:pPr>
    </w:p>
    <w:p w:rsidR="00423337" w:rsidRPr="00C31D26" w:rsidRDefault="00423337" w:rsidP="00423337">
      <w:pPr>
        <w:tabs>
          <w:tab w:val="left" w:pos="720"/>
        </w:tabs>
        <w:spacing w:line="360" w:lineRule="auto"/>
        <w:ind w:leftChars="0" w:left="0" w:firstLineChars="0" w:firstLine="720"/>
        <w:jc w:val="both"/>
        <w:rPr>
          <w:bCs/>
        </w:rPr>
      </w:pPr>
      <w:r>
        <w:rPr>
          <w:bCs/>
          <w:lang w:val="lt-LT"/>
        </w:rPr>
        <w:t>10</w:t>
      </w:r>
      <w:r w:rsidRPr="00C31D26">
        <w:rPr>
          <w:bCs/>
        </w:rPr>
        <w:t>. </w:t>
      </w:r>
      <w:r>
        <w:rPr>
          <w:bCs/>
          <w:lang w:val="lt-LT"/>
        </w:rPr>
        <w:t>Priešmokyklinio ugdymo mokytojas</w:t>
      </w:r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turi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teisę</w:t>
      </w:r>
      <w:proofErr w:type="spellEnd"/>
      <w:r w:rsidRPr="00C31D26">
        <w:rPr>
          <w:bCs/>
        </w:rPr>
        <w:t>:</w:t>
      </w:r>
    </w:p>
    <w:p w:rsidR="00423337" w:rsidRPr="00C31D26" w:rsidRDefault="00423337" w:rsidP="00423337">
      <w:pPr>
        <w:tabs>
          <w:tab w:val="left" w:pos="720"/>
        </w:tabs>
        <w:spacing w:line="360" w:lineRule="auto"/>
        <w:ind w:leftChars="0" w:left="0" w:firstLineChars="0" w:firstLine="720"/>
        <w:jc w:val="both"/>
        <w:rPr>
          <w:bCs/>
        </w:rPr>
      </w:pPr>
      <w:r>
        <w:rPr>
          <w:bCs/>
          <w:lang w:val="lt-LT"/>
        </w:rPr>
        <w:t>10</w:t>
      </w:r>
      <w:r w:rsidRPr="00C31D26">
        <w:rPr>
          <w:bCs/>
        </w:rPr>
        <w:t>.1. </w:t>
      </w:r>
      <w:proofErr w:type="spellStart"/>
      <w:r w:rsidRPr="00C31D26">
        <w:rPr>
          <w:bCs/>
        </w:rPr>
        <w:t>į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atostogas</w:t>
      </w:r>
      <w:proofErr w:type="spellEnd"/>
      <w:r w:rsidRPr="00C31D26">
        <w:rPr>
          <w:bCs/>
        </w:rPr>
        <w:t xml:space="preserve">, </w:t>
      </w:r>
      <w:proofErr w:type="spellStart"/>
      <w:r w:rsidRPr="00C31D26">
        <w:rPr>
          <w:bCs/>
        </w:rPr>
        <w:t>darbo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užmokestį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ir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kitas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Lietuvos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Respublikos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teisiniuose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aktuose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numatytas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teises</w:t>
      </w:r>
      <w:proofErr w:type="spellEnd"/>
      <w:r w:rsidRPr="00C31D26">
        <w:rPr>
          <w:bCs/>
        </w:rPr>
        <w:t>;</w:t>
      </w:r>
    </w:p>
    <w:p w:rsidR="00423337" w:rsidRPr="00C31D26" w:rsidRDefault="00423337" w:rsidP="00423337">
      <w:pPr>
        <w:tabs>
          <w:tab w:val="left" w:pos="720"/>
        </w:tabs>
        <w:spacing w:line="360" w:lineRule="auto"/>
        <w:ind w:leftChars="0" w:left="0" w:firstLineChars="0" w:firstLine="720"/>
        <w:jc w:val="both"/>
        <w:rPr>
          <w:bCs/>
        </w:rPr>
      </w:pPr>
      <w:r>
        <w:rPr>
          <w:bCs/>
          <w:lang w:val="lt-LT"/>
        </w:rPr>
        <w:t>10</w:t>
      </w:r>
      <w:r w:rsidRPr="00C31D26">
        <w:rPr>
          <w:bCs/>
        </w:rPr>
        <w:t>.2. </w:t>
      </w:r>
      <w:proofErr w:type="spellStart"/>
      <w:r w:rsidRPr="00C31D26">
        <w:rPr>
          <w:bCs/>
        </w:rPr>
        <w:t>neatlikti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darbų</w:t>
      </w:r>
      <w:proofErr w:type="spellEnd"/>
      <w:r w:rsidRPr="00C31D26">
        <w:rPr>
          <w:bCs/>
        </w:rPr>
        <w:t xml:space="preserve">, </w:t>
      </w:r>
      <w:proofErr w:type="spellStart"/>
      <w:r w:rsidRPr="00C31D26">
        <w:rPr>
          <w:bCs/>
        </w:rPr>
        <w:t>atsisakyti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vykdyti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užduotį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ar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pavedimą</w:t>
      </w:r>
      <w:proofErr w:type="spellEnd"/>
      <w:r w:rsidRPr="00C31D26">
        <w:rPr>
          <w:bCs/>
        </w:rPr>
        <w:t xml:space="preserve">, </w:t>
      </w:r>
      <w:proofErr w:type="spellStart"/>
      <w:r w:rsidRPr="00C31D26">
        <w:rPr>
          <w:bCs/>
        </w:rPr>
        <w:t>jei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tai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prieštarauja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įstatymams</w:t>
      </w:r>
      <w:proofErr w:type="spellEnd"/>
      <w:r w:rsidRPr="00C31D26">
        <w:rPr>
          <w:bCs/>
        </w:rPr>
        <w:t xml:space="preserve">, </w:t>
      </w:r>
      <w:proofErr w:type="spellStart"/>
      <w:r w:rsidRPr="00C31D26">
        <w:rPr>
          <w:bCs/>
        </w:rPr>
        <w:t>darbuotojų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saugos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ir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sveikatos</w:t>
      </w:r>
      <w:proofErr w:type="spellEnd"/>
      <w:r w:rsidRPr="00C31D26">
        <w:rPr>
          <w:bCs/>
        </w:rPr>
        <w:t xml:space="preserve">, </w:t>
      </w:r>
      <w:proofErr w:type="spellStart"/>
      <w:r w:rsidRPr="00C31D26">
        <w:rPr>
          <w:bCs/>
        </w:rPr>
        <w:t>gaisrinės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saugos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bei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higienos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reikalavimams</w:t>
      </w:r>
      <w:proofErr w:type="spellEnd"/>
      <w:r w:rsidRPr="00C31D26">
        <w:rPr>
          <w:bCs/>
        </w:rPr>
        <w:t xml:space="preserve">, </w:t>
      </w:r>
      <w:proofErr w:type="spellStart"/>
      <w:r w:rsidRPr="00C31D26">
        <w:rPr>
          <w:bCs/>
        </w:rPr>
        <w:t>prieš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tai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pranešus</w:t>
      </w:r>
      <w:proofErr w:type="spellEnd"/>
      <w:r w:rsidRPr="00C31D26">
        <w:rPr>
          <w:bCs/>
        </w:rPr>
        <w:t xml:space="preserve"> </w:t>
      </w:r>
      <w:r>
        <w:rPr>
          <w:bCs/>
          <w:lang w:val="lt-LT"/>
        </w:rPr>
        <w:t>l</w:t>
      </w:r>
      <w:proofErr w:type="spellStart"/>
      <w:r w:rsidRPr="00C31D26">
        <w:rPr>
          <w:bCs/>
        </w:rPr>
        <w:t>opšelio-darželio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administracijai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ir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raštu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pateikus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atsisakymo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motyvą</w:t>
      </w:r>
      <w:proofErr w:type="spellEnd"/>
      <w:r w:rsidRPr="00C31D26">
        <w:rPr>
          <w:bCs/>
        </w:rPr>
        <w:t>;</w:t>
      </w:r>
    </w:p>
    <w:p w:rsidR="00423337" w:rsidRPr="00C31D26" w:rsidRDefault="00423337" w:rsidP="00423337">
      <w:pPr>
        <w:tabs>
          <w:tab w:val="left" w:pos="720"/>
        </w:tabs>
        <w:spacing w:line="360" w:lineRule="auto"/>
        <w:ind w:leftChars="0" w:left="0" w:firstLineChars="0" w:firstLine="720"/>
        <w:jc w:val="both"/>
        <w:rPr>
          <w:bCs/>
        </w:rPr>
      </w:pPr>
      <w:r>
        <w:rPr>
          <w:bCs/>
          <w:lang w:val="lt-LT"/>
        </w:rPr>
        <w:lastRenderedPageBreak/>
        <w:t>10</w:t>
      </w:r>
      <w:r w:rsidRPr="00C31D26">
        <w:rPr>
          <w:bCs/>
        </w:rPr>
        <w:t>.3. </w:t>
      </w:r>
      <w:proofErr w:type="spellStart"/>
      <w:r w:rsidRPr="00C31D26">
        <w:rPr>
          <w:bCs/>
        </w:rPr>
        <w:t>teisės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aktų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nustatyta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tvarka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tobulinti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ir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kelti</w:t>
      </w:r>
      <w:proofErr w:type="spellEnd"/>
      <w:r w:rsidRPr="00C31D26">
        <w:rPr>
          <w:bCs/>
        </w:rPr>
        <w:t xml:space="preserve"> </w:t>
      </w:r>
      <w:proofErr w:type="spellStart"/>
      <w:r w:rsidRPr="00C31D26">
        <w:rPr>
          <w:bCs/>
        </w:rPr>
        <w:t>kvalifikaciją</w:t>
      </w:r>
      <w:proofErr w:type="spellEnd"/>
      <w:r w:rsidRPr="00C31D26">
        <w:rPr>
          <w:bCs/>
        </w:rPr>
        <w:t>.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rPr>
          <w:color w:val="000000"/>
          <w:lang w:val="lt-LT"/>
        </w:rPr>
      </w:pPr>
    </w:p>
    <w:p w:rsidR="00352D29" w:rsidRPr="00352D29" w:rsidRDefault="00352D29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rPr>
          <w:color w:val="000000"/>
          <w:lang w:val="lt-LT"/>
        </w:rPr>
      </w:pP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rPr>
          <w:color w:val="000000"/>
        </w:rPr>
      </w:pPr>
      <w:r>
        <w:rPr>
          <w:b/>
          <w:color w:val="000000"/>
        </w:rPr>
        <w:t xml:space="preserve">V SKYRIUS 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rPr>
          <w:color w:val="000000"/>
        </w:rPr>
      </w:pPr>
      <w:r>
        <w:rPr>
          <w:b/>
          <w:color w:val="000000"/>
        </w:rPr>
        <w:t>ŠIAS PAREIGAS EINANČIO DARBUOTOJO ATSAKOMYBĖ IR ATSKAITOMYBĖ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center"/>
        <w:rPr>
          <w:color w:val="000000"/>
        </w:rPr>
      </w:pP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 xml:space="preserve">11. Priešmokyklinio ugdymo mokytojas </w:t>
      </w:r>
      <w:proofErr w:type="spellStart"/>
      <w:r>
        <w:rPr>
          <w:color w:val="000000"/>
        </w:rPr>
        <w:t>teisės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nustatyta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tvarka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atsako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</w:rPr>
        <w:t>: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11.2. </w:t>
      </w:r>
      <w:proofErr w:type="spellStart"/>
      <w:r>
        <w:rPr>
          <w:color w:val="000000"/>
        </w:rPr>
        <w:t>funkcijų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išvardintų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šiame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pareigybės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aprašyme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lt-LT"/>
        </w:rPr>
        <w:t>l</w:t>
      </w:r>
      <w:proofErr w:type="spellStart"/>
      <w:r>
        <w:rPr>
          <w:color w:val="000000"/>
        </w:rPr>
        <w:t>opšelio-darželio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nuostatuose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atlikimą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11.3. </w:t>
      </w:r>
      <w:proofErr w:type="spellStart"/>
      <w:r>
        <w:rPr>
          <w:color w:val="000000"/>
        </w:rPr>
        <w:t>Lietuvos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Respublikos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įstatymų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Vyriausybės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nutarimų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Savivaldybės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tarybos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sprendimų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kitų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norminių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reglamentuojančių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organizavimą</w:t>
      </w:r>
      <w:proofErr w:type="spellEnd"/>
      <w:r>
        <w:rPr>
          <w:color w:val="000000"/>
        </w:rPr>
        <w:t>,</w:t>
      </w:r>
      <w:r>
        <w:rPr>
          <w:color w:val="000000"/>
          <w:lang w:val="lt-LT"/>
        </w:rPr>
        <w:t xml:space="preserve"> lopšelio-</w:t>
      </w:r>
      <w:proofErr w:type="spellStart"/>
      <w:r>
        <w:rPr>
          <w:color w:val="000000"/>
        </w:rPr>
        <w:t>darželio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direktoriaus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įsakymų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vykdymą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11.4. </w:t>
      </w:r>
      <w:proofErr w:type="spellStart"/>
      <w:r>
        <w:rPr>
          <w:color w:val="000000"/>
        </w:rPr>
        <w:t>savo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kokybę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vaikų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sveikatą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saugumą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proceso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metu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lt-LT"/>
        </w:rPr>
        <w:t>lopšelyje-darželyje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ribų</w:t>
      </w:r>
      <w:proofErr w:type="spellEnd"/>
      <w:r>
        <w:rPr>
          <w:color w:val="000000"/>
        </w:rPr>
        <w:t>;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36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  <w:lang w:val="lt-LT"/>
        </w:rPr>
        <w:t>11.5. 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emociškai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saugios</w:t>
      </w:r>
      <w:proofErr w:type="spellEnd"/>
      <w:r>
        <w:rPr>
          <w:color w:val="000000"/>
        </w:rPr>
        <w:t xml:space="preserve"> </w:t>
      </w:r>
      <w:proofErr w:type="spellStart"/>
      <w:r>
        <w:t>ugdymo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aplinkos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lt-LT"/>
        </w:rPr>
        <w:t>lopšelyje-darželyje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puoselėjimą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reagavimą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smurtą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patyčias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pagal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lt-LT"/>
        </w:rPr>
        <w:t>įstaigoje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nustatytą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tvarką</w:t>
      </w:r>
      <w:proofErr w:type="spellEnd"/>
      <w:r>
        <w:rPr>
          <w:color w:val="000000"/>
        </w:rPr>
        <w:t>;</w:t>
      </w:r>
    </w:p>
    <w:p w:rsidR="00423337" w:rsidRPr="0098091E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360" w:lineRule="auto"/>
        <w:ind w:leftChars="0" w:left="0" w:firstLineChars="0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11.6. </w:t>
      </w:r>
      <w:proofErr w:type="spellStart"/>
      <w:r>
        <w:rPr>
          <w:color w:val="000000"/>
        </w:rPr>
        <w:t>darbo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civilinės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priešgaisrinės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saugos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taisyklių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laikymąsi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higienos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reikalavimų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vykdymą</w:t>
      </w:r>
      <w:proofErr w:type="spellEnd"/>
      <w:r>
        <w:rPr>
          <w:color w:val="000000"/>
          <w:lang w:val="lt-LT"/>
        </w:rPr>
        <w:t>.</w:t>
      </w:r>
    </w:p>
    <w:p w:rsidR="00423337" w:rsidRPr="00DB4F89" w:rsidRDefault="00423337" w:rsidP="00423337">
      <w:pPr>
        <w:spacing w:line="360" w:lineRule="auto"/>
        <w:ind w:leftChars="0" w:left="0" w:firstLineChars="0" w:firstLine="720"/>
        <w:jc w:val="both"/>
      </w:pPr>
      <w:bookmarkStart w:id="2" w:name="_Hlk156295592"/>
      <w:r>
        <w:rPr>
          <w:lang w:val="lt-LT"/>
        </w:rPr>
        <w:t>12. Priešmokyklinio ugdymo mokytojas</w:t>
      </w:r>
      <w:r w:rsidRPr="002811B9">
        <w:rPr>
          <w:color w:val="000000"/>
        </w:rPr>
        <w:t xml:space="preserve"> </w:t>
      </w:r>
      <w:proofErr w:type="spellStart"/>
      <w:r w:rsidRPr="00DB4F89">
        <w:t>už</w:t>
      </w:r>
      <w:proofErr w:type="spellEnd"/>
      <w:r w:rsidRPr="00DB4F89">
        <w:t xml:space="preserve"> </w:t>
      </w:r>
      <w:proofErr w:type="spellStart"/>
      <w:r w:rsidRPr="00DB4F89">
        <w:t>darbo</w:t>
      </w:r>
      <w:proofErr w:type="spellEnd"/>
      <w:r w:rsidRPr="00DB4F89">
        <w:t xml:space="preserve"> </w:t>
      </w:r>
      <w:proofErr w:type="spellStart"/>
      <w:r w:rsidRPr="00DB4F89">
        <w:t>drausmės</w:t>
      </w:r>
      <w:proofErr w:type="spellEnd"/>
      <w:r w:rsidRPr="00DB4F89">
        <w:t xml:space="preserve"> </w:t>
      </w:r>
      <w:proofErr w:type="spellStart"/>
      <w:r w:rsidRPr="00DB4F89">
        <w:t>pažeidimus</w:t>
      </w:r>
      <w:proofErr w:type="spellEnd"/>
      <w:r w:rsidRPr="00DB4F89">
        <w:t xml:space="preserve">, </w:t>
      </w:r>
      <w:proofErr w:type="spellStart"/>
      <w:r w:rsidRPr="00DB4F89">
        <w:t>savo</w:t>
      </w:r>
      <w:proofErr w:type="spellEnd"/>
      <w:r w:rsidRPr="00DB4F89">
        <w:t xml:space="preserve"> </w:t>
      </w:r>
      <w:proofErr w:type="spellStart"/>
      <w:r w:rsidRPr="00DB4F89">
        <w:t>pareigų</w:t>
      </w:r>
      <w:proofErr w:type="spellEnd"/>
      <w:r w:rsidRPr="00DB4F89">
        <w:t xml:space="preserve"> </w:t>
      </w:r>
      <w:proofErr w:type="spellStart"/>
      <w:r w:rsidRPr="00DB4F89">
        <w:t>netinkamą</w:t>
      </w:r>
      <w:proofErr w:type="spellEnd"/>
      <w:r w:rsidRPr="00DB4F89">
        <w:t xml:space="preserve"> </w:t>
      </w:r>
      <w:proofErr w:type="spellStart"/>
      <w:r w:rsidRPr="00DB4F89">
        <w:t>vykdymą</w:t>
      </w:r>
      <w:proofErr w:type="spellEnd"/>
      <w:r w:rsidRPr="00DB4F89">
        <w:t xml:space="preserve"> </w:t>
      </w:r>
      <w:proofErr w:type="spellStart"/>
      <w:r w:rsidRPr="00DB4F89">
        <w:t>atsako</w:t>
      </w:r>
      <w:proofErr w:type="spellEnd"/>
      <w:r w:rsidRPr="00DB4F89">
        <w:t xml:space="preserve"> </w:t>
      </w:r>
      <w:proofErr w:type="spellStart"/>
      <w:r w:rsidRPr="00DB4F89">
        <w:t>Lietuvos</w:t>
      </w:r>
      <w:proofErr w:type="spellEnd"/>
      <w:r w:rsidRPr="00DB4F89">
        <w:t xml:space="preserve"> </w:t>
      </w:r>
      <w:proofErr w:type="spellStart"/>
      <w:r w:rsidRPr="00DB4F89">
        <w:t>Respublikos</w:t>
      </w:r>
      <w:proofErr w:type="spellEnd"/>
      <w:r w:rsidRPr="00DB4F89">
        <w:t xml:space="preserve"> </w:t>
      </w:r>
      <w:proofErr w:type="spellStart"/>
      <w:r w:rsidRPr="00DB4F89">
        <w:t>įstatymų</w:t>
      </w:r>
      <w:proofErr w:type="spellEnd"/>
      <w:r w:rsidRPr="00DB4F89">
        <w:t xml:space="preserve"> </w:t>
      </w:r>
      <w:proofErr w:type="spellStart"/>
      <w:r w:rsidRPr="00DB4F89">
        <w:t>nustatyta</w:t>
      </w:r>
      <w:proofErr w:type="spellEnd"/>
      <w:r w:rsidRPr="00DB4F89">
        <w:t xml:space="preserve"> </w:t>
      </w:r>
      <w:proofErr w:type="spellStart"/>
      <w:r w:rsidRPr="00DB4F89">
        <w:t>tvarka</w:t>
      </w:r>
      <w:proofErr w:type="spellEnd"/>
      <w:r w:rsidRPr="00DB4F89">
        <w:t>.</w:t>
      </w:r>
    </w:p>
    <w:bookmarkEnd w:id="2"/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13. </w:t>
      </w:r>
      <w:proofErr w:type="spellStart"/>
      <w:r>
        <w:rPr>
          <w:color w:val="000000"/>
        </w:rPr>
        <w:t>Priešmokyklinio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mokytojas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atskaitingas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direktoriui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tiesiogiai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pavaldus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direktoriaus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pavaduotojui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ugdymui</w:t>
      </w:r>
      <w:proofErr w:type="spellEnd"/>
      <w:r>
        <w:rPr>
          <w:color w:val="000000"/>
        </w:rPr>
        <w:t>.</w:t>
      </w:r>
    </w:p>
    <w:p w:rsidR="008227DF" w:rsidRDefault="008227DF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720"/>
        <w:jc w:val="both"/>
        <w:rPr>
          <w:color w:val="000000"/>
          <w:lang w:val="lt-LT"/>
        </w:rPr>
      </w:pPr>
    </w:p>
    <w:p w:rsidR="00352D29" w:rsidRDefault="00352D29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720"/>
        <w:jc w:val="both"/>
        <w:rPr>
          <w:color w:val="000000"/>
          <w:lang w:val="lt-LT"/>
        </w:rPr>
      </w:pPr>
    </w:p>
    <w:p w:rsidR="008227DF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Chars="0" w:left="0" w:firstLineChars="0" w:firstLine="0"/>
        <w:jc w:val="center"/>
        <w:outlineLvl w:val="9"/>
        <w:rPr>
          <w:b/>
          <w:color w:val="000000"/>
          <w:lang w:val="lt-LT"/>
        </w:rPr>
      </w:pPr>
      <w:r>
        <w:rPr>
          <w:b/>
          <w:color w:val="000000"/>
        </w:rPr>
        <w:t>V</w:t>
      </w:r>
      <w:r w:rsidR="00352D29">
        <w:rPr>
          <w:b/>
          <w:color w:val="000000"/>
          <w:lang w:val="lt-LT"/>
        </w:rPr>
        <w:t>I</w:t>
      </w:r>
      <w:r>
        <w:rPr>
          <w:b/>
          <w:color w:val="000000"/>
        </w:rPr>
        <w:t xml:space="preserve"> SKYRIUS</w:t>
      </w:r>
    </w:p>
    <w:p w:rsid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720"/>
        <w:jc w:val="center"/>
        <w:rPr>
          <w:b/>
          <w:color w:val="000000"/>
          <w:lang w:val="lt-LT"/>
        </w:rPr>
      </w:pPr>
      <w:r>
        <w:rPr>
          <w:b/>
          <w:color w:val="000000"/>
        </w:rPr>
        <w:t>PRIEŠMOKYKLINIO UGDYMO</w:t>
      </w:r>
      <w:r>
        <w:rPr>
          <w:b/>
          <w:color w:val="000000"/>
          <w:lang w:val="lt-LT"/>
        </w:rPr>
        <w:t xml:space="preserve"> PEDAGOGO DARBO ORGANIZAVIMAS</w:t>
      </w:r>
    </w:p>
    <w:p w:rsidR="008227DF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720"/>
        <w:jc w:val="center"/>
        <w:rPr>
          <w:color w:val="000000"/>
          <w:lang w:val="lt-LT"/>
        </w:rPr>
      </w:pPr>
    </w:p>
    <w:p w:rsidR="008227DF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firstLineChars="0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14</w:t>
      </w:r>
      <w:r w:rsidRPr="008227DF">
        <w:rPr>
          <w:color w:val="000000"/>
          <w:lang w:val="lt-LT"/>
        </w:rPr>
        <w:t>. Priešmokyklinio ugdymo grupėje dirba vienas priešmokyklinio ugdymo pedagogas.</w:t>
      </w:r>
    </w:p>
    <w:p w:rsidR="008227DF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firstLineChars="0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15</w:t>
      </w:r>
      <w:r w:rsidRPr="008227DF">
        <w:rPr>
          <w:color w:val="000000"/>
          <w:lang w:val="lt-LT"/>
        </w:rPr>
        <w:t>. Priešmokyklinio ugdymo pedagogo darbo valandų norma per savaitę 36 valandos: ugdomoji</w:t>
      </w:r>
      <w:r>
        <w:rPr>
          <w:color w:val="000000"/>
          <w:lang w:val="lt-LT"/>
        </w:rPr>
        <w:t xml:space="preserve"> </w:t>
      </w:r>
      <w:r w:rsidRPr="008227DF">
        <w:rPr>
          <w:color w:val="000000"/>
          <w:lang w:val="lt-LT"/>
        </w:rPr>
        <w:t>veikla grupėje, šeimų konsultavimas, pasiruošimas ugdomajai veiklai, bendradarbiavimas su mokyklos</w:t>
      </w:r>
      <w:r>
        <w:rPr>
          <w:color w:val="000000"/>
          <w:lang w:val="lt-LT"/>
        </w:rPr>
        <w:t xml:space="preserve"> </w:t>
      </w:r>
      <w:r w:rsidRPr="008227DF">
        <w:rPr>
          <w:color w:val="000000"/>
          <w:lang w:val="lt-LT"/>
        </w:rPr>
        <w:t>bendruomene, socialiniais partneriais.</w:t>
      </w:r>
    </w:p>
    <w:p w:rsidR="008227DF" w:rsidRP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firstLineChars="0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16</w:t>
      </w:r>
      <w:r w:rsidRPr="008227DF">
        <w:rPr>
          <w:color w:val="000000"/>
          <w:lang w:val="lt-LT"/>
        </w:rPr>
        <w:t>. Mokyklos vadovas, vadovaudamasis šiuo Pavyzdiniu pareiginiu aprašu, parengia konkretų</w:t>
      </w:r>
      <w:r>
        <w:rPr>
          <w:color w:val="000000"/>
          <w:lang w:val="lt-LT"/>
        </w:rPr>
        <w:t xml:space="preserve"> </w:t>
      </w:r>
      <w:r w:rsidRPr="008227DF">
        <w:rPr>
          <w:color w:val="000000"/>
          <w:lang w:val="lt-LT"/>
        </w:rPr>
        <w:t>priešmokyklinio ugdymo pedagogo pareiginį aprašą, kuriame nustato valandų skaičių konkrečiai veiklai</w:t>
      </w:r>
      <w:r>
        <w:rPr>
          <w:color w:val="000000"/>
          <w:lang w:val="lt-LT"/>
        </w:rPr>
        <w:t xml:space="preserve"> </w:t>
      </w:r>
      <w:r w:rsidRPr="008227DF">
        <w:rPr>
          <w:color w:val="000000"/>
          <w:lang w:val="lt-LT"/>
        </w:rPr>
        <w:t>atsižvelgdamas į steigėjo patvirtintą priešmokyklinio ugdymo organizavimo modelį.</w:t>
      </w:r>
    </w:p>
    <w:p w:rsidR="008227DF" w:rsidRDefault="008227DF" w:rsidP="008227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firstLineChars="0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17</w:t>
      </w:r>
      <w:r w:rsidRPr="008227DF">
        <w:rPr>
          <w:color w:val="000000"/>
          <w:lang w:val="lt-LT"/>
        </w:rPr>
        <w:t xml:space="preserve">. Priešmokyklinio ugdymo pedagogo darbas apmokamas iš dviejų šaltinių: 20 valandų </w:t>
      </w:r>
      <w:proofErr w:type="spellStart"/>
      <w:r w:rsidRPr="008227DF">
        <w:rPr>
          <w:color w:val="000000"/>
          <w:lang w:val="lt-LT"/>
        </w:rPr>
        <w:t>išvalstybės</w:t>
      </w:r>
      <w:proofErr w:type="spellEnd"/>
      <w:r w:rsidRPr="008227DF">
        <w:rPr>
          <w:color w:val="000000"/>
          <w:lang w:val="lt-LT"/>
        </w:rPr>
        <w:t xml:space="preserve"> biudžeto, skiriant tikslines dotacijas savivaldybėms ir taikant lėšų skyrimo vienam </w:t>
      </w:r>
      <w:r w:rsidRPr="008227DF">
        <w:rPr>
          <w:color w:val="000000"/>
          <w:lang w:val="lt-LT"/>
        </w:rPr>
        <w:lastRenderedPageBreak/>
        <w:t>mokiniui</w:t>
      </w:r>
      <w:r>
        <w:rPr>
          <w:color w:val="000000"/>
          <w:lang w:val="lt-LT"/>
        </w:rPr>
        <w:t xml:space="preserve"> </w:t>
      </w:r>
      <w:r w:rsidRPr="008227DF">
        <w:rPr>
          <w:color w:val="000000"/>
          <w:lang w:val="lt-LT"/>
        </w:rPr>
        <w:t>principą, kitos, priklausomai nuo steigėjo patvirtinto priešmokyklinio ugdymo organizavimo modelio, iš</w:t>
      </w:r>
      <w:r>
        <w:rPr>
          <w:color w:val="000000"/>
          <w:lang w:val="lt-LT"/>
        </w:rPr>
        <w:t xml:space="preserve"> </w:t>
      </w:r>
      <w:r w:rsidRPr="008227DF">
        <w:rPr>
          <w:color w:val="000000"/>
          <w:lang w:val="lt-LT"/>
        </w:rPr>
        <w:t>steigėjo arba steigėjo nustatyta tvarka.</w:t>
      </w:r>
    </w:p>
    <w:p w:rsidR="008227DF" w:rsidRPr="008227DF" w:rsidRDefault="008227DF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720"/>
        <w:jc w:val="both"/>
        <w:rPr>
          <w:color w:val="000000"/>
          <w:lang w:val="lt-LT"/>
        </w:rPr>
      </w:pP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center"/>
        <w:rPr>
          <w:color w:val="000000"/>
          <w:lang w:val="lt-LT"/>
        </w:rPr>
      </w:pPr>
      <w:r w:rsidRPr="002811B9">
        <w:rPr>
          <w:color w:val="000000"/>
        </w:rPr>
        <w:t>_______________________</w:t>
      </w:r>
      <w:r>
        <w:rPr>
          <w:color w:val="000000"/>
          <w:lang w:val="lt-LT"/>
        </w:rPr>
        <w:t>______________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center"/>
        <w:rPr>
          <w:color w:val="000000"/>
          <w:lang w:val="lt-LT"/>
        </w:rPr>
      </w:pP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center"/>
        <w:rPr>
          <w:color w:val="000000"/>
          <w:lang w:val="lt-LT"/>
        </w:rPr>
      </w:pPr>
    </w:p>
    <w:p w:rsidR="00423337" w:rsidRPr="00F05106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center"/>
        <w:rPr>
          <w:color w:val="000000"/>
          <w:lang w:val="lt-LT"/>
        </w:rPr>
      </w:pPr>
    </w:p>
    <w:p w:rsidR="00423337" w:rsidRPr="00F05106" w:rsidRDefault="00423337" w:rsidP="00423337">
      <w:pPr>
        <w:tabs>
          <w:tab w:val="left" w:pos="37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lt-LT" w:eastAsia="lt-LT"/>
        </w:rPr>
      </w:pPr>
      <w:r w:rsidRPr="00F05106">
        <w:rPr>
          <w:position w:val="0"/>
          <w:lang w:val="lt-LT" w:eastAsia="lt-LT"/>
        </w:rPr>
        <w:t>SUSIPAŽINAU</w:t>
      </w:r>
    </w:p>
    <w:p w:rsidR="00423337" w:rsidRPr="00F05106" w:rsidRDefault="00423337" w:rsidP="00423337">
      <w:pPr>
        <w:tabs>
          <w:tab w:val="left" w:pos="37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lt-LT" w:eastAsia="lt-LT"/>
        </w:rPr>
      </w:pPr>
    </w:p>
    <w:p w:rsidR="00423337" w:rsidRPr="00F05106" w:rsidRDefault="00423337" w:rsidP="0042333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lang w:val="lt-LT" w:eastAsia="en-US"/>
        </w:rPr>
      </w:pPr>
      <w:r w:rsidRPr="00F05106">
        <w:rPr>
          <w:color w:val="000000"/>
          <w:position w:val="0"/>
          <w:lang w:val="lt-LT" w:eastAsia="en-US"/>
        </w:rPr>
        <w:t>Data _______________</w:t>
      </w:r>
    </w:p>
    <w:p w:rsidR="00423337" w:rsidRPr="00F05106" w:rsidRDefault="00423337" w:rsidP="00423337">
      <w:pPr>
        <w:tabs>
          <w:tab w:val="left" w:pos="372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lt-LT" w:eastAsia="lt-LT"/>
        </w:rPr>
      </w:pPr>
    </w:p>
    <w:p w:rsidR="00423337" w:rsidRPr="00F05106" w:rsidRDefault="00423337" w:rsidP="0042333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lang w:val="lt-LT" w:eastAsia="en-US"/>
        </w:rPr>
      </w:pPr>
      <w:r w:rsidRPr="00F05106">
        <w:rPr>
          <w:color w:val="000000"/>
          <w:position w:val="0"/>
          <w:lang w:val="lt-LT" w:eastAsia="en-US"/>
        </w:rPr>
        <w:t>________________                                      _______________________________________</w:t>
      </w:r>
    </w:p>
    <w:p w:rsidR="00423337" w:rsidRPr="00F05106" w:rsidRDefault="00423337" w:rsidP="0042333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lang w:val="lt-LT" w:eastAsia="en-US"/>
        </w:rPr>
      </w:pPr>
      <w:r w:rsidRPr="00F05106">
        <w:rPr>
          <w:color w:val="000000"/>
          <w:position w:val="0"/>
          <w:lang w:val="lt-LT" w:eastAsia="en-US"/>
        </w:rPr>
        <w:t xml:space="preserve">       (parašas)                                                               (vardas, pavardė)</w:t>
      </w: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center"/>
        <w:rPr>
          <w:color w:val="000000"/>
        </w:rPr>
      </w:pPr>
    </w:p>
    <w:p w:rsidR="00423337" w:rsidRDefault="00423337" w:rsidP="00423337">
      <w:pPr>
        <w:pBdr>
          <w:top w:val="nil"/>
          <w:left w:val="nil"/>
          <w:bottom w:val="nil"/>
          <w:right w:val="nil"/>
          <w:between w:val="nil"/>
        </w:pBdr>
        <w:tabs>
          <w:tab w:val="left" w:pos="1247"/>
        </w:tabs>
        <w:spacing w:line="240" w:lineRule="auto"/>
        <w:ind w:left="0" w:hanging="2"/>
        <w:jc w:val="center"/>
        <w:rPr>
          <w:color w:val="000000"/>
        </w:rPr>
      </w:pPr>
    </w:p>
    <w:p w:rsidR="00423337" w:rsidRPr="00E7219A" w:rsidRDefault="00423337" w:rsidP="00423337">
      <w:pPr>
        <w:spacing w:line="240" w:lineRule="auto"/>
        <w:ind w:left="0" w:hanging="2"/>
        <w:rPr>
          <w:lang w:val="lt-LT"/>
        </w:rPr>
      </w:pPr>
      <w:r>
        <w:rPr>
          <w:color w:val="000000" w:themeColor="text1"/>
          <w:lang w:val="lt-LT"/>
        </w:rPr>
        <w:t xml:space="preserve"> </w:t>
      </w:r>
    </w:p>
    <w:p w:rsidR="009378C4" w:rsidRDefault="009378C4" w:rsidP="00423337">
      <w:pPr>
        <w:ind w:left="0" w:hanging="2"/>
      </w:pPr>
    </w:p>
    <w:sectPr w:rsidR="009378C4" w:rsidSect="008529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94" w:rsidRDefault="00C90694" w:rsidP="00350925">
      <w:pPr>
        <w:spacing w:line="240" w:lineRule="auto"/>
        <w:ind w:left="0" w:hanging="2"/>
      </w:pPr>
      <w:r>
        <w:separator/>
      </w:r>
    </w:p>
  </w:endnote>
  <w:endnote w:type="continuationSeparator" w:id="0">
    <w:p w:rsidR="00C90694" w:rsidRDefault="00C90694" w:rsidP="003509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CC" w:rsidRDefault="00C90694">
    <w:pPr>
      <w:pStyle w:val="Porat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CC" w:rsidRDefault="00C90694">
    <w:pPr>
      <w:pStyle w:val="Porat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CC" w:rsidRDefault="00C90694">
    <w:pPr>
      <w:pStyle w:val="Porat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94" w:rsidRDefault="00C90694" w:rsidP="00350925">
      <w:pPr>
        <w:spacing w:line="240" w:lineRule="auto"/>
        <w:ind w:left="0" w:hanging="2"/>
      </w:pPr>
      <w:r>
        <w:separator/>
      </w:r>
    </w:p>
  </w:footnote>
  <w:footnote w:type="continuationSeparator" w:id="0">
    <w:p w:rsidR="00C90694" w:rsidRDefault="00C90694" w:rsidP="003509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CC" w:rsidRDefault="00C90694">
    <w:pPr>
      <w:pStyle w:val="Antrats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836395"/>
      <w:docPartObj>
        <w:docPartGallery w:val="Page Numbers (Top of Page)"/>
        <w:docPartUnique/>
      </w:docPartObj>
    </w:sdtPr>
    <w:sdtContent>
      <w:p w:rsidR="004745CC" w:rsidRDefault="00C90694">
        <w:pPr>
          <w:pStyle w:val="Antrats"/>
          <w:ind w:left="0" w:hanging="2"/>
          <w:jc w:val="center"/>
        </w:pPr>
      </w:p>
      <w:p w:rsidR="004745CC" w:rsidRDefault="00247423" w:rsidP="004745CC">
        <w:pPr>
          <w:pStyle w:val="Antrats"/>
          <w:ind w:left="0" w:hanging="2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CC" w:rsidRDefault="00C90694">
    <w:pPr>
      <w:pStyle w:val="Antrats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37"/>
    <w:rsid w:val="00002B5F"/>
    <w:rsid w:val="000062AB"/>
    <w:rsid w:val="001B4244"/>
    <w:rsid w:val="001E3398"/>
    <w:rsid w:val="001F7D06"/>
    <w:rsid w:val="00210E2F"/>
    <w:rsid w:val="00247423"/>
    <w:rsid w:val="002B65E9"/>
    <w:rsid w:val="00347B8F"/>
    <w:rsid w:val="00350925"/>
    <w:rsid w:val="00352D29"/>
    <w:rsid w:val="00423337"/>
    <w:rsid w:val="0045545E"/>
    <w:rsid w:val="0047443C"/>
    <w:rsid w:val="00634ADA"/>
    <w:rsid w:val="007A7BD2"/>
    <w:rsid w:val="008227DF"/>
    <w:rsid w:val="008241AA"/>
    <w:rsid w:val="009378C4"/>
    <w:rsid w:val="009708DE"/>
    <w:rsid w:val="00C023EC"/>
    <w:rsid w:val="00C66A74"/>
    <w:rsid w:val="00C90694"/>
    <w:rsid w:val="00DC4EA4"/>
    <w:rsid w:val="00EC245C"/>
    <w:rsid w:val="00FF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4233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23337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23337"/>
    <w:rPr>
      <w:rFonts w:eastAsia="Times New Roman" w:cs="Times New Roman"/>
      <w:position w:val="-1"/>
      <w:szCs w:val="24"/>
      <w:lang w:val="ru-RU" w:eastAsia="ru-RU"/>
    </w:rPr>
  </w:style>
  <w:style w:type="paragraph" w:styleId="Porat">
    <w:name w:val="footer"/>
    <w:basedOn w:val="prastasis"/>
    <w:link w:val="PoratDiagrama"/>
    <w:uiPriority w:val="99"/>
    <w:unhideWhenUsed/>
    <w:rsid w:val="00423337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23337"/>
    <w:rPr>
      <w:rFonts w:eastAsia="Times New Roman" w:cs="Times New Roman"/>
      <w:position w:val="-1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6233</Words>
  <Characters>3553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Nykštukas</dc:creator>
  <cp:lastModifiedBy>Nykštukas</cp:lastModifiedBy>
  <cp:revision>13</cp:revision>
  <cp:lastPrinted>2024-07-25T10:37:00Z</cp:lastPrinted>
  <dcterms:created xsi:type="dcterms:W3CDTF">2024-06-10T12:17:00Z</dcterms:created>
  <dcterms:modified xsi:type="dcterms:W3CDTF">2025-05-08T12:13:00Z</dcterms:modified>
</cp:coreProperties>
</file>